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37C4E" w14:textId="77777777" w:rsidR="00471898" w:rsidRPr="009737F2" w:rsidRDefault="00756AC0" w:rsidP="00471898">
      <w:pPr>
        <w:pBdr>
          <w:top w:val="single" w:sz="4" w:space="1" w:color="auto"/>
          <w:bottom w:val="single" w:sz="4" w:space="1" w:color="auto"/>
        </w:pBdr>
        <w:spacing w:before="240"/>
        <w:rPr>
          <w:rFonts w:ascii="Verdana" w:hAnsi="Verdana" w:cs="Arial"/>
          <w:b/>
          <w:color w:val="000000"/>
          <w:sz w:val="20"/>
          <w:szCs w:val="20"/>
        </w:rPr>
      </w:pPr>
      <w:r w:rsidRPr="009737F2">
        <w:rPr>
          <w:rFonts w:ascii="Verdana" w:hAnsi="Verdana" w:cs="Arial"/>
          <w:b/>
          <w:color w:val="000000"/>
          <w:sz w:val="20"/>
          <w:szCs w:val="20"/>
        </w:rPr>
        <w:t xml:space="preserve">ALLEGATO </w:t>
      </w:r>
      <w:r>
        <w:rPr>
          <w:rFonts w:ascii="Verdana" w:hAnsi="Verdana" w:cs="Arial"/>
          <w:b/>
          <w:color w:val="000000"/>
          <w:sz w:val="20"/>
          <w:szCs w:val="20"/>
        </w:rPr>
        <w:t>1</w:t>
      </w:r>
      <w:r w:rsidR="00D76A3A">
        <w:rPr>
          <w:rFonts w:ascii="Verdana" w:hAnsi="Verdana" w:cs="Arial"/>
          <w:b/>
          <w:color w:val="000000"/>
          <w:sz w:val="20"/>
          <w:szCs w:val="20"/>
        </w:rPr>
        <w:t>5</w:t>
      </w:r>
      <w:r w:rsidRPr="009737F2">
        <w:rPr>
          <w:rFonts w:ascii="Verdana" w:hAnsi="Verdana" w:cs="Arial"/>
          <w:b/>
          <w:color w:val="000000"/>
          <w:sz w:val="20"/>
          <w:szCs w:val="20"/>
        </w:rPr>
        <w:t xml:space="preserve"> </w:t>
      </w:r>
      <w:r>
        <w:rPr>
          <w:rFonts w:ascii="Verdana" w:hAnsi="Verdana" w:cs="Arial"/>
          <w:b/>
          <w:color w:val="000000"/>
          <w:sz w:val="20"/>
          <w:szCs w:val="20"/>
        </w:rPr>
        <w:t xml:space="preserve">CUP </w:t>
      </w:r>
      <w:r w:rsidRPr="00A13C58">
        <w:rPr>
          <w:rFonts w:ascii="Verdana" w:hAnsi="Verdana" w:cs="Arial"/>
          <w:b/>
          <w:color w:val="000000"/>
          <w:sz w:val="20"/>
          <w:szCs w:val="20"/>
        </w:rPr>
        <w:t>I74D23003330006</w:t>
      </w:r>
    </w:p>
    <w:p w14:paraId="1AC4828C" w14:textId="77777777" w:rsidR="00230EB2" w:rsidRDefault="00230EB2" w:rsidP="00230EB2">
      <w:pPr>
        <w:autoSpaceDE w:val="0"/>
        <w:autoSpaceDN w:val="0"/>
        <w:adjustRightInd w:val="0"/>
        <w:jc w:val="center"/>
        <w:rPr>
          <w:rFonts w:ascii="Verdana" w:hAnsi="Verdana" w:cs="Arial"/>
          <w:sz w:val="22"/>
          <w:szCs w:val="22"/>
        </w:rPr>
      </w:pPr>
    </w:p>
    <w:p w14:paraId="7FD0EFE6" w14:textId="77777777" w:rsidR="00121DFE" w:rsidRDefault="00B7556D" w:rsidP="00121DFE">
      <w:pPr>
        <w:autoSpaceDE w:val="0"/>
        <w:autoSpaceDN w:val="0"/>
        <w:adjustRightInd w:val="0"/>
        <w:jc w:val="both"/>
        <w:rPr>
          <w:rFonts w:ascii="Verdana" w:hAnsi="Verdana" w:cs="Arial"/>
          <w:b/>
          <w:color w:val="000000"/>
          <w:sz w:val="18"/>
          <w:szCs w:val="18"/>
        </w:rPr>
      </w:pPr>
      <w:r>
        <w:rPr>
          <w:noProof/>
          <w:sz w:val="20"/>
          <w:szCs w:val="20"/>
        </w:rPr>
        <w:pict w14:anchorId="0BC223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5" type="#_x0000_t75" alt="" style="width:481.9pt;height:147.05pt;visibility:visible;mso-width-percent:0;mso-height-percent:0;mso-width-percent:0;mso-height-percent:0">
            <v:imagedata r:id="rId8" o:title=""/>
            <o:lock v:ext="edit" aspectratio="f"/>
          </v:shape>
        </w:pict>
      </w:r>
    </w:p>
    <w:p w14:paraId="0D904FDB" w14:textId="77777777" w:rsidR="00756AC0" w:rsidRDefault="00756AC0" w:rsidP="00121DFE">
      <w:pPr>
        <w:autoSpaceDE w:val="0"/>
        <w:autoSpaceDN w:val="0"/>
        <w:adjustRightInd w:val="0"/>
        <w:jc w:val="both"/>
        <w:rPr>
          <w:rFonts w:ascii="Verdana" w:hAnsi="Verdana" w:cs="Arial"/>
          <w:b/>
          <w:color w:val="000000"/>
          <w:sz w:val="18"/>
          <w:szCs w:val="18"/>
        </w:rPr>
      </w:pPr>
    </w:p>
    <w:p w14:paraId="74543D6D" w14:textId="77777777" w:rsidR="00756AC0" w:rsidRDefault="00756AC0" w:rsidP="00121DFE">
      <w:pPr>
        <w:autoSpaceDE w:val="0"/>
        <w:autoSpaceDN w:val="0"/>
        <w:adjustRightInd w:val="0"/>
        <w:jc w:val="both"/>
        <w:rPr>
          <w:rFonts w:ascii="Verdana" w:hAnsi="Verdana" w:cs="Arial"/>
          <w:b/>
          <w:color w:val="000000"/>
          <w:sz w:val="18"/>
          <w:szCs w:val="18"/>
        </w:rPr>
      </w:pPr>
    </w:p>
    <w:p w14:paraId="5EC579A1" w14:textId="77777777" w:rsidR="00471898" w:rsidRPr="00DF420B" w:rsidRDefault="00471898" w:rsidP="004718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Verdana" w:hAnsi="Verdana" w:cs="Verdana,Bold"/>
          <w:sz w:val="20"/>
          <w:szCs w:val="20"/>
        </w:rPr>
      </w:pPr>
      <w:r w:rsidRPr="00DF420B">
        <w:rPr>
          <w:rFonts w:ascii="Verdana" w:hAnsi="Verdana" w:cs="Verdana,Bold"/>
          <w:sz w:val="20"/>
          <w:szCs w:val="20"/>
        </w:rPr>
        <w:t>Capitolato descrittivo e prestazionale</w:t>
      </w:r>
    </w:p>
    <w:p w14:paraId="58D7F937" w14:textId="77777777" w:rsidR="00471898" w:rsidRPr="00DF420B" w:rsidRDefault="00471898" w:rsidP="00121DFE">
      <w:pPr>
        <w:autoSpaceDE w:val="0"/>
        <w:autoSpaceDN w:val="0"/>
        <w:adjustRightInd w:val="0"/>
        <w:jc w:val="both"/>
        <w:rPr>
          <w:rFonts w:ascii="Verdana" w:hAnsi="Verdana" w:cs="Arial"/>
          <w:b/>
          <w:color w:val="000000"/>
          <w:sz w:val="20"/>
          <w:szCs w:val="20"/>
        </w:rPr>
      </w:pPr>
    </w:p>
    <w:p w14:paraId="7080AA1D" w14:textId="7BA180A5" w:rsidR="00121DFE" w:rsidRPr="00E82BB8" w:rsidRDefault="00121DFE" w:rsidP="00121D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both"/>
        <w:rPr>
          <w:rFonts w:ascii="Verdana" w:hAnsi="Verdana"/>
          <w:b/>
          <w:bCs/>
          <w:sz w:val="20"/>
          <w:szCs w:val="20"/>
        </w:rPr>
      </w:pPr>
      <w:r w:rsidRPr="00DF420B">
        <w:rPr>
          <w:rFonts w:ascii="Verdana" w:hAnsi="Verdana"/>
          <w:b/>
          <w:bCs/>
          <w:sz w:val="20"/>
          <w:szCs w:val="20"/>
        </w:rPr>
        <w:t xml:space="preserve">Indagine di mercato, ad evidenza pubblica, </w:t>
      </w:r>
      <w:r w:rsidRPr="00E82BB8">
        <w:rPr>
          <w:rFonts w:ascii="Verdana" w:hAnsi="Verdana"/>
          <w:b/>
          <w:bCs/>
          <w:sz w:val="20"/>
          <w:szCs w:val="20"/>
        </w:rPr>
        <w:t>per eventuale successivo affidamento diretto, ai sensi della lettera b</w:t>
      </w:r>
      <w:r w:rsidR="008F4E10">
        <w:rPr>
          <w:rFonts w:ascii="Verdana" w:hAnsi="Verdana"/>
          <w:b/>
          <w:bCs/>
          <w:sz w:val="20"/>
          <w:szCs w:val="20"/>
        </w:rPr>
        <w:t>)</w:t>
      </w:r>
      <w:r w:rsidRPr="00E82BB8">
        <w:rPr>
          <w:rFonts w:ascii="Verdana" w:hAnsi="Verdana"/>
          <w:b/>
          <w:bCs/>
          <w:sz w:val="20"/>
          <w:szCs w:val="20"/>
        </w:rPr>
        <w:t xml:space="preserve"> comma 1 dell’art. 50 del Decreto Legislativo n. 36 del 31 marzo 2023 mediante trattativa diretta da es</w:t>
      </w:r>
      <w:r w:rsidR="009D1799" w:rsidRPr="00E82BB8">
        <w:rPr>
          <w:rFonts w:ascii="Verdana" w:hAnsi="Verdana"/>
          <w:b/>
          <w:bCs/>
          <w:sz w:val="20"/>
          <w:szCs w:val="20"/>
        </w:rPr>
        <w:t>pletarsi sul mercato elettronico</w:t>
      </w:r>
      <w:r w:rsidRPr="00E82BB8">
        <w:rPr>
          <w:rFonts w:ascii="Verdana" w:hAnsi="Verdana"/>
          <w:b/>
          <w:bCs/>
          <w:sz w:val="20"/>
          <w:szCs w:val="20"/>
        </w:rPr>
        <w:t xml:space="preserve"> della pubblica amministrazione, </w:t>
      </w:r>
      <w:r w:rsidR="00756AC0" w:rsidRPr="00E82BB8">
        <w:rPr>
          <w:rFonts w:ascii="Verdana" w:hAnsi="Verdana"/>
          <w:b/>
          <w:bCs/>
          <w:sz w:val="20"/>
          <w:szCs w:val="20"/>
        </w:rPr>
        <w:t>di complessive 300 ore di docenza da erogarsi, in presenza nei percorsi di formazione per il potenziamento delle competenze linguistiche (6 edizioni della durata di 35 ore) e  nei corsi di formazione linguistica (3 edizioni della durata di 30 ore) previsti dal progetto denominato “Esplorando le nuove competenze”, CUP: I74D23003330006 relativo al programma degli interventi denominato Futura la scuola per l’Italia di domani previsto dal Piano Nazionale di Ripresa e Resilienza (PNRR ) Italia Domani Missione 4 – Istruzione e Ricerca – Componente 1 – Potenziamento dell’offerta dei servizi di istruzione: dagli asili nido alle Università – Investimento 3.1: Nuove competenze e nuovi linguaggi - Azioni di potenziamento delle competenze STEM e multilinguistiche (D.M. 65/2023), finanziato dall’Unione europea – Next Generation EU</w:t>
      </w:r>
    </w:p>
    <w:p w14:paraId="130B1366" w14:textId="77777777" w:rsidR="00121DFE" w:rsidRPr="00DF420B" w:rsidRDefault="00121DFE" w:rsidP="00121DFE">
      <w:pPr>
        <w:rPr>
          <w:rFonts w:ascii="Verdana" w:hAnsi="Verdana"/>
          <w:sz w:val="20"/>
          <w:szCs w:val="20"/>
        </w:rPr>
      </w:pPr>
    </w:p>
    <w:p w14:paraId="2AF3E315" w14:textId="77777777" w:rsidR="00DF420B" w:rsidRPr="008F4E10" w:rsidRDefault="00DF420B" w:rsidP="00DC32A8">
      <w:pPr>
        <w:widowControl w:val="0"/>
        <w:autoSpaceDE w:val="0"/>
        <w:autoSpaceDN w:val="0"/>
        <w:spacing w:line="276" w:lineRule="auto"/>
        <w:ind w:left="432" w:hanging="432"/>
        <w:outlineLvl w:val="0"/>
        <w:rPr>
          <w:rStyle w:val="Collegamentoipertestuale"/>
          <w:rFonts w:ascii="Verdana" w:eastAsia="Calibri" w:hAnsi="Verdana" w:cs="Calibri"/>
          <w:b/>
          <w:color w:val="auto"/>
          <w:sz w:val="20"/>
          <w:szCs w:val="20"/>
          <w:u w:val="none"/>
        </w:rPr>
      </w:pPr>
      <w:r w:rsidRPr="008F4E10">
        <w:rPr>
          <w:rStyle w:val="Collegamentoipertestuale"/>
          <w:rFonts w:ascii="Verdana" w:eastAsia="Calibri" w:hAnsi="Verdana" w:cs="Calibri"/>
          <w:b/>
          <w:color w:val="auto"/>
          <w:sz w:val="20"/>
          <w:szCs w:val="20"/>
          <w:u w:val="none"/>
        </w:rPr>
        <w:tab/>
      </w:r>
      <w:bookmarkStart w:id="0" w:name="_Toc179388940"/>
      <w:r w:rsidRPr="008F4E10">
        <w:rPr>
          <w:rStyle w:val="Collegamentoipertestuale"/>
          <w:rFonts w:ascii="Verdana" w:eastAsia="Calibri" w:hAnsi="Verdana" w:cs="Calibri"/>
          <w:b/>
          <w:color w:val="auto"/>
          <w:sz w:val="20"/>
          <w:szCs w:val="20"/>
          <w:u w:val="none"/>
        </w:rPr>
        <w:t xml:space="preserve">Descrizione del </w:t>
      </w:r>
      <w:bookmarkEnd w:id="0"/>
      <w:r w:rsidRPr="008F4E10">
        <w:rPr>
          <w:rStyle w:val="Collegamentoipertestuale"/>
          <w:rFonts w:ascii="Verdana" w:eastAsia="Calibri" w:hAnsi="Verdana" w:cs="Calibri"/>
          <w:b/>
          <w:color w:val="auto"/>
          <w:sz w:val="20"/>
          <w:szCs w:val="20"/>
          <w:u w:val="none"/>
        </w:rPr>
        <w:t>servizio</w:t>
      </w:r>
    </w:p>
    <w:p w14:paraId="695B6ADA" w14:textId="77777777" w:rsidR="00DF420B" w:rsidRPr="00DF420B" w:rsidRDefault="00DF420B" w:rsidP="00DC32A8">
      <w:pPr>
        <w:autoSpaceDE w:val="0"/>
        <w:autoSpaceDN w:val="0"/>
        <w:adjustRightInd w:val="0"/>
        <w:spacing w:line="276" w:lineRule="auto"/>
        <w:jc w:val="center"/>
        <w:rPr>
          <w:rFonts w:ascii="Verdana" w:hAnsi="Verdana" w:cs="Arial"/>
          <w:b/>
          <w:bCs/>
          <w:sz w:val="20"/>
          <w:szCs w:val="20"/>
        </w:rPr>
      </w:pPr>
    </w:p>
    <w:p w14:paraId="731F1F4F" w14:textId="77777777" w:rsidR="00DF420B" w:rsidRPr="00DF420B" w:rsidRDefault="00DF420B" w:rsidP="00DC32A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Verdana" w:hAnsi="Verdana" w:cs="Arial"/>
          <w:sz w:val="20"/>
          <w:szCs w:val="20"/>
        </w:rPr>
      </w:pPr>
      <w:r w:rsidRPr="00DF420B">
        <w:rPr>
          <w:rFonts w:ascii="Verdana" w:hAnsi="Verdana" w:cs="Arial"/>
          <w:sz w:val="20"/>
          <w:szCs w:val="20"/>
        </w:rPr>
        <w:tab/>
        <w:t xml:space="preserve">Oggetto </w:t>
      </w:r>
      <w:r w:rsidRPr="00DF420B">
        <w:rPr>
          <w:rFonts w:ascii="Verdana" w:hAnsi="Verdana"/>
          <w:sz w:val="20"/>
          <w:szCs w:val="20"/>
        </w:rPr>
        <w:t xml:space="preserve">dell’affidamento è il servizio di docenza per complessive </w:t>
      </w:r>
      <w:r w:rsidRPr="00DF420B">
        <w:rPr>
          <w:rFonts w:ascii="Verdana" w:hAnsi="Verdana"/>
          <w:bCs/>
          <w:sz w:val="20"/>
          <w:szCs w:val="20"/>
        </w:rPr>
        <w:t>300 ore di docenza da erogarsi, in presenza nei percorsi di formazione per il potenziamento delle competenze linguistiche (6 edizioni della durata di 35 ore) e  nei corsi di formazione linguistica (3 edizioni della durata di 30 ore) previsti dal progetto denominato “Esplorando le nuove competenze”, CUP: I74D23003330006 relativo al programma degli interventi denominato Futura la scuola per l’Italia di domani previsto dal Piano Nazionale di Ripresa e Resilienza (PNRR ) Italia Domani Missione 4 – Istruzione e Ricerca – Componente 1 – Potenziamento dell’offerta dei servizi di istruzione: dagli asili nido alle Università – Investimento 3.1: Nuove competenze e nuovi linguaggi - Azioni di potenziamento delle competenze STEM e multilinguistiche (D.M. 65/2023), finanziato dall’Unione europea – Next Generation EU.</w:t>
      </w:r>
    </w:p>
    <w:p w14:paraId="0C010C0B" w14:textId="77777777" w:rsidR="00DF420B" w:rsidRPr="00DF420B" w:rsidRDefault="00DF420B" w:rsidP="00DC32A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Verdana" w:hAnsi="Verdana" w:cs="Arial"/>
          <w:sz w:val="20"/>
          <w:szCs w:val="20"/>
        </w:rPr>
      </w:pPr>
    </w:p>
    <w:p w14:paraId="1F37BCAB" w14:textId="77777777" w:rsidR="00DF420B" w:rsidRPr="008F4E10" w:rsidRDefault="00DF420B" w:rsidP="00DC32A8">
      <w:pPr>
        <w:widowControl w:val="0"/>
        <w:autoSpaceDE w:val="0"/>
        <w:autoSpaceDN w:val="0"/>
        <w:spacing w:line="276" w:lineRule="auto"/>
        <w:ind w:left="432" w:hanging="432"/>
        <w:outlineLvl w:val="0"/>
        <w:rPr>
          <w:rStyle w:val="Collegamentoipertestuale"/>
          <w:rFonts w:ascii="Verdana" w:eastAsia="Calibri" w:hAnsi="Verdana" w:cs="Calibri"/>
          <w:b/>
          <w:color w:val="auto"/>
          <w:sz w:val="20"/>
          <w:szCs w:val="20"/>
          <w:u w:val="none"/>
        </w:rPr>
      </w:pPr>
      <w:r w:rsidRPr="008F4E10">
        <w:rPr>
          <w:rStyle w:val="Collegamentoipertestuale"/>
          <w:rFonts w:ascii="Verdana" w:eastAsia="Calibri" w:hAnsi="Verdana" w:cs="Calibri"/>
          <w:b/>
          <w:color w:val="auto"/>
          <w:sz w:val="20"/>
          <w:szCs w:val="20"/>
          <w:u w:val="none"/>
        </w:rPr>
        <w:tab/>
      </w:r>
      <w:bookmarkStart w:id="1" w:name="_Toc179388941"/>
      <w:r w:rsidRPr="008F4E10">
        <w:rPr>
          <w:rStyle w:val="Collegamentoipertestuale"/>
          <w:rFonts w:ascii="Verdana" w:eastAsia="Calibri" w:hAnsi="Verdana" w:cs="Calibri"/>
          <w:b/>
          <w:color w:val="auto"/>
          <w:sz w:val="20"/>
          <w:szCs w:val="20"/>
          <w:u w:val="none"/>
        </w:rPr>
        <w:t>Caratteristiche e specifiche del servizio</w:t>
      </w:r>
      <w:bookmarkEnd w:id="1"/>
    </w:p>
    <w:p w14:paraId="384DA837" w14:textId="77777777" w:rsidR="00DF420B" w:rsidRPr="00DF420B" w:rsidRDefault="00DF420B" w:rsidP="00DC32A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Verdana" w:hAnsi="Verdana" w:cs="Arial"/>
          <w:sz w:val="20"/>
          <w:szCs w:val="20"/>
        </w:rPr>
      </w:pPr>
      <w:r w:rsidRPr="00DF420B">
        <w:rPr>
          <w:rFonts w:ascii="Verdana" w:hAnsi="Verdana" w:cs="Arial"/>
          <w:sz w:val="20"/>
          <w:szCs w:val="20"/>
        </w:rPr>
        <w:tab/>
        <w:t xml:space="preserve"> </w:t>
      </w:r>
    </w:p>
    <w:p w14:paraId="163B1362" w14:textId="77777777" w:rsidR="00DF420B" w:rsidRPr="00DF420B" w:rsidRDefault="00DF420B" w:rsidP="00DC32A8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Verdana,Bold"/>
          <w:sz w:val="20"/>
          <w:szCs w:val="20"/>
        </w:rPr>
      </w:pPr>
      <w:r w:rsidRPr="00DF420B">
        <w:rPr>
          <w:rFonts w:ascii="Verdana" w:hAnsi="Verdana" w:cs="Verdana,Bold"/>
          <w:b/>
          <w:sz w:val="20"/>
          <w:szCs w:val="20"/>
        </w:rPr>
        <w:tab/>
        <w:t>I percorsi di formazione (6) finalizzati al potenziamento delle competenze linguistiche</w:t>
      </w:r>
      <w:r w:rsidRPr="00DF420B">
        <w:rPr>
          <w:rFonts w:ascii="Verdana" w:hAnsi="Verdana" w:cs="Verdana,Bold"/>
          <w:sz w:val="20"/>
          <w:szCs w:val="20"/>
        </w:rPr>
        <w:t>, della durata di 35 ore, da erogare in presenza a favore di un gruppo di almeno 10 studenti dovranno essere finalizzati al conseguimento di una certificazione linguistica, anche in vista della partecipazione ai programmi di mobilità previsti dal programma Erasmus+. I corsi dovranno essere tenuti da formatori esperti madrelingua o comunque in possesso di un livello di conoscenza e certificazione linguistica pari almeno a C1</w:t>
      </w:r>
    </w:p>
    <w:p w14:paraId="7363626D" w14:textId="77777777" w:rsidR="00DF420B" w:rsidRPr="00DF420B" w:rsidRDefault="00DF420B" w:rsidP="00DC32A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Verdana" w:hAnsi="Verdana" w:cs="Arial"/>
          <w:sz w:val="20"/>
          <w:szCs w:val="20"/>
        </w:rPr>
      </w:pPr>
    </w:p>
    <w:p w14:paraId="46C3E8E8" w14:textId="7DD126A9" w:rsidR="00DF420B" w:rsidRPr="00DF420B" w:rsidRDefault="00DF420B" w:rsidP="00DC32A8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Verdana,Bold"/>
          <w:sz w:val="20"/>
          <w:szCs w:val="20"/>
        </w:rPr>
      </w:pPr>
      <w:r w:rsidRPr="00DF420B">
        <w:rPr>
          <w:rFonts w:ascii="Verdana" w:hAnsi="Verdana" w:cs="Verdana,Bold"/>
          <w:b/>
          <w:sz w:val="20"/>
          <w:szCs w:val="20"/>
        </w:rPr>
        <w:tab/>
        <w:t>I corsi di formazione linguistica</w:t>
      </w:r>
      <w:r w:rsidRPr="00DF420B">
        <w:rPr>
          <w:rFonts w:ascii="Verdana" w:hAnsi="Verdana" w:cs="Verdana,Bold"/>
          <w:sz w:val="20"/>
          <w:szCs w:val="20"/>
        </w:rPr>
        <w:t xml:space="preserve"> (3) finalizzati al conseguimento di certificazione di livello B1, B2, C1, C2, secondo quanto previsto dal Quadro comune europeo di riferimento per la conoscenza delle lingue (QCER) e dal decreto del Ministro dell’istruzione 10 marzo 2022, n. 62, della durata di 30 ore, da erogare in presenza a favore di un gruppo di 5 docenti in servizio presso questo istituto dovranno essere progettati e realizzati sulla base delle indicazioni contenute nelle istruzioni operative prot. n. 132935 del 15 novembre 2023, adottate dal Ministero dell’istruzione e del merito e recanti «PIANO NAZIONALE DI RIPRESA E RESILIENZA MISSIONE 4: ISTRUZIONE E RICERCA Componente 1 – Potenziamento dell’offerta dei servizi di istruzione: dagli asili nido alle Università Investimento 3.1: Nuove competenze e nuovi linguaggi - Azioni di potenziamento delle competenze STEM e multilinguistiche (D.M. 65/2023). </w:t>
      </w:r>
      <w:proofErr w:type="gramStart"/>
      <w:r w:rsidRPr="00DF420B">
        <w:rPr>
          <w:rFonts w:ascii="Verdana" w:hAnsi="Verdana" w:cs="Verdana,Bold"/>
          <w:sz w:val="20"/>
          <w:szCs w:val="20"/>
        </w:rPr>
        <w:t>In particolare</w:t>
      </w:r>
      <w:proofErr w:type="gramEnd"/>
      <w:r w:rsidRPr="00DF420B">
        <w:rPr>
          <w:rFonts w:ascii="Verdana" w:hAnsi="Verdana" w:cs="Verdana,Bold"/>
          <w:sz w:val="20"/>
          <w:szCs w:val="20"/>
        </w:rPr>
        <w:t xml:space="preserve"> dovranno mirare al conseguimento della certificazione linguistica di livello B1, B2, C1, C2, secondo quanto previsto dal Quadro comune europeo di riferimento per la conoscenza delle lingue (QCER) e dal decreto del Ministro dell’istruzione 10 marzo 2022, n. 62. I corsi dovranno essere tenuti da formatori esperti madrelingua o comunque in possesso di un livello di conoscenza e certificazione linguistica pari almeno a C1</w:t>
      </w:r>
    </w:p>
    <w:p w14:paraId="64CAE91E" w14:textId="77777777" w:rsidR="00DF420B" w:rsidRPr="00DF420B" w:rsidRDefault="00DF420B" w:rsidP="00DC32A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Verdana" w:hAnsi="Verdana" w:cs="Verdana,Bold"/>
          <w:sz w:val="20"/>
          <w:szCs w:val="20"/>
        </w:rPr>
      </w:pPr>
    </w:p>
    <w:p w14:paraId="575DFFC2" w14:textId="77777777" w:rsidR="00DF420B" w:rsidRPr="008F4E10" w:rsidRDefault="00DF420B" w:rsidP="00DC32A8">
      <w:pPr>
        <w:widowControl w:val="0"/>
        <w:autoSpaceDE w:val="0"/>
        <w:autoSpaceDN w:val="0"/>
        <w:spacing w:line="276" w:lineRule="auto"/>
        <w:ind w:left="432" w:hanging="432"/>
        <w:outlineLvl w:val="0"/>
        <w:rPr>
          <w:rStyle w:val="Collegamentoipertestuale"/>
          <w:rFonts w:ascii="Verdana" w:eastAsia="Calibri" w:hAnsi="Verdana" w:cs="Calibri"/>
          <w:b/>
          <w:color w:val="auto"/>
          <w:sz w:val="20"/>
          <w:szCs w:val="20"/>
          <w:u w:val="none"/>
        </w:rPr>
      </w:pPr>
      <w:bookmarkStart w:id="2" w:name="_Toc179388942"/>
      <w:r w:rsidRPr="008F4E10">
        <w:rPr>
          <w:rStyle w:val="Collegamentoipertestuale"/>
          <w:rFonts w:ascii="Verdana" w:eastAsia="Calibri" w:hAnsi="Verdana" w:cs="Calibri"/>
          <w:b/>
          <w:color w:val="auto"/>
          <w:sz w:val="20"/>
          <w:szCs w:val="20"/>
          <w:u w:val="none"/>
        </w:rPr>
        <w:tab/>
        <w:t>Termine</w:t>
      </w:r>
      <w:bookmarkEnd w:id="2"/>
    </w:p>
    <w:p w14:paraId="4C29A9D7" w14:textId="77777777" w:rsidR="00DF420B" w:rsidRPr="00DF420B" w:rsidRDefault="00DF420B" w:rsidP="00DC32A8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  <w:highlight w:val="yellow"/>
        </w:rPr>
      </w:pPr>
    </w:p>
    <w:p w14:paraId="75657A50" w14:textId="77777777" w:rsidR="00DF420B" w:rsidRPr="00DF420B" w:rsidRDefault="00DF420B" w:rsidP="00DC32A8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Cs/>
          <w:sz w:val="20"/>
          <w:szCs w:val="20"/>
        </w:rPr>
      </w:pPr>
      <w:bookmarkStart w:id="3" w:name="_Hlk139123552"/>
      <w:r w:rsidRPr="00DF420B">
        <w:rPr>
          <w:rFonts w:ascii="Verdana" w:hAnsi="Verdana" w:cs="Arial"/>
          <w:bCs/>
          <w:sz w:val="20"/>
          <w:szCs w:val="20"/>
        </w:rPr>
        <w:tab/>
        <w:t xml:space="preserve">Il Servizio </w:t>
      </w:r>
      <w:bookmarkEnd w:id="3"/>
      <w:r w:rsidRPr="00DF420B">
        <w:rPr>
          <w:rFonts w:ascii="Verdana" w:hAnsi="Verdana" w:cs="Arial"/>
          <w:bCs/>
          <w:sz w:val="20"/>
          <w:szCs w:val="20"/>
        </w:rPr>
        <w:t>da affidare avrà durata pari a 16 mesi decorrenti dalla data di sottoscrizione del Contratto fino al 31/12/2025.</w:t>
      </w:r>
    </w:p>
    <w:p w14:paraId="51124DC4" w14:textId="77777777" w:rsidR="00DF420B" w:rsidRPr="00DF420B" w:rsidRDefault="00DF420B" w:rsidP="00DC32A8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Cs/>
          <w:sz w:val="20"/>
          <w:szCs w:val="20"/>
        </w:rPr>
      </w:pPr>
      <w:r w:rsidRPr="00DF420B">
        <w:rPr>
          <w:rFonts w:ascii="Verdana" w:hAnsi="Verdana" w:cs="Arial"/>
          <w:bCs/>
          <w:sz w:val="20"/>
          <w:szCs w:val="20"/>
        </w:rPr>
        <w:tab/>
        <w:t xml:space="preserve">L’istituto si riserva di dare avvio all’esecuzione del Contratto in via d’urgenza ai sensi del comma 6 dell’art. 50 </w:t>
      </w:r>
      <w:r w:rsidRPr="00DF420B">
        <w:rPr>
          <w:rFonts w:ascii="Verdana" w:hAnsi="Verdana"/>
          <w:sz w:val="20"/>
          <w:szCs w:val="20"/>
        </w:rPr>
        <w:t xml:space="preserve">del </w:t>
      </w:r>
      <w:r w:rsidRPr="00DF420B">
        <w:rPr>
          <w:rFonts w:ascii="Verdana" w:hAnsi="Verdana" w:cs="Verdana,Bold"/>
          <w:sz w:val="20"/>
          <w:szCs w:val="20"/>
        </w:rPr>
        <w:t>Decreto Legislativo n. 36 del 31 marzo 2023</w:t>
      </w:r>
      <w:r w:rsidRPr="00DF420B">
        <w:rPr>
          <w:rFonts w:ascii="Verdana" w:hAnsi="Verdana" w:cs="Arial"/>
          <w:bCs/>
          <w:sz w:val="20"/>
          <w:szCs w:val="20"/>
        </w:rPr>
        <w:t>, al fine di rispettare target e milestone del PNRR.</w:t>
      </w:r>
    </w:p>
    <w:p w14:paraId="463E3809" w14:textId="77777777" w:rsidR="00DF420B" w:rsidRPr="00DF420B" w:rsidRDefault="00DF420B" w:rsidP="00DC32A8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Cs/>
          <w:sz w:val="20"/>
          <w:szCs w:val="20"/>
        </w:rPr>
      </w:pPr>
      <w:r w:rsidRPr="00DF420B">
        <w:rPr>
          <w:rFonts w:ascii="Verdana" w:hAnsi="Verdana" w:cs="Arial"/>
          <w:bCs/>
          <w:sz w:val="20"/>
          <w:szCs w:val="20"/>
        </w:rPr>
        <w:tab/>
        <w:t>Il Servizio dovrà essere effettuato nel rispetto del cronoprogramma e di milestone e target del PNRR e dovrà essere completato entro e non oltre la data del 31/12/2025. Eventuali ritardi nell’espletamento del servizio che possano determinare il mancato conseguimento del target finale e, quindi, il mancato rimborso a valere sul PNRR, costituiscono inadempimento contrattuale e non potranno in alcun modo essere addebitati all’Istituzione scolastica.</w:t>
      </w:r>
    </w:p>
    <w:p w14:paraId="5BF89752" w14:textId="77777777" w:rsidR="00DF420B" w:rsidRDefault="00DF420B" w:rsidP="00DF420B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DF420B">
        <w:rPr>
          <w:rFonts w:ascii="Verdana" w:hAnsi="Verdana" w:cs="Arial"/>
          <w:sz w:val="20"/>
          <w:szCs w:val="20"/>
        </w:rPr>
        <w:tab/>
        <w:t>Saronno, 10/10/2024</w:t>
      </w:r>
    </w:p>
    <w:p w14:paraId="6AD20DC3" w14:textId="77777777" w:rsidR="00DF420B" w:rsidRDefault="00DF420B" w:rsidP="00DF420B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1766DE0A" w14:textId="77777777" w:rsidR="00DF420B" w:rsidRPr="00DF420B" w:rsidRDefault="00DF420B" w:rsidP="00DF420B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040"/>
        <w:gridCol w:w="5171"/>
      </w:tblGrid>
      <w:tr w:rsidR="00230EB2" w:rsidRPr="008F4E10" w14:paraId="0BE1B729" w14:textId="77777777" w:rsidTr="00A3067E">
        <w:trPr>
          <w:jc w:val="center"/>
        </w:trPr>
        <w:tc>
          <w:tcPr>
            <w:tcW w:w="4040" w:type="dxa"/>
          </w:tcPr>
          <w:p w14:paraId="6060E432" w14:textId="77777777" w:rsidR="00230EB2" w:rsidRPr="000E49E6" w:rsidRDefault="00230EB2" w:rsidP="00722CDF">
            <w:pPr>
              <w:spacing w:line="276" w:lineRule="auto"/>
              <w:jc w:val="both"/>
              <w:rPr>
                <w:rStyle w:val="Collegamentoipertestuale1"/>
                <w:rFonts w:ascii="Verdana" w:hAnsi="Verdana"/>
                <w:color w:val="000000"/>
                <w:sz w:val="22"/>
                <w:szCs w:val="22"/>
              </w:rPr>
            </w:pPr>
          </w:p>
        </w:tc>
        <w:tc>
          <w:tcPr>
            <w:tcW w:w="5171" w:type="dxa"/>
            <w:hideMark/>
          </w:tcPr>
          <w:p w14:paraId="001F45B5" w14:textId="77777777" w:rsidR="00230EB2" w:rsidRPr="000E49E6" w:rsidRDefault="00230EB2" w:rsidP="00722CDF">
            <w:pPr>
              <w:spacing w:line="276" w:lineRule="auto"/>
              <w:jc w:val="center"/>
              <w:rPr>
                <w:rStyle w:val="Collegamentoipertestuale1"/>
                <w:rFonts w:ascii="Verdana" w:hAnsi="Verdana"/>
                <w:b/>
                <w:color w:val="000000"/>
                <w:sz w:val="22"/>
                <w:szCs w:val="22"/>
              </w:rPr>
            </w:pPr>
            <w:r w:rsidRPr="000E49E6">
              <w:rPr>
                <w:rStyle w:val="Collegamentoipertestuale1"/>
                <w:rFonts w:ascii="Verdana" w:hAnsi="Verdana"/>
                <w:b/>
                <w:color w:val="000000"/>
                <w:sz w:val="22"/>
                <w:szCs w:val="22"/>
              </w:rPr>
              <w:t>Il Dirigente Scolastico</w:t>
            </w:r>
          </w:p>
          <w:p w14:paraId="4AC1E7AD" w14:textId="345D46C9" w:rsidR="00230EB2" w:rsidRPr="008F4E10" w:rsidRDefault="00230EB2" w:rsidP="00DF420B">
            <w:pPr>
              <w:spacing w:line="276" w:lineRule="auto"/>
              <w:jc w:val="center"/>
              <w:rPr>
                <w:rStyle w:val="Collegamentoipertestuale1"/>
                <w:rFonts w:ascii="Verdana" w:hAnsi="Verdana"/>
                <w:color w:val="000000"/>
                <w:sz w:val="22"/>
                <w:szCs w:val="22"/>
                <w:lang w:val="pt-BR"/>
              </w:rPr>
            </w:pPr>
            <w:r w:rsidRPr="008F4E10">
              <w:rPr>
                <w:rStyle w:val="Collegamentoipertestuale1"/>
                <w:rFonts w:ascii="Verdana" w:hAnsi="Verdana"/>
                <w:b/>
                <w:color w:val="000000"/>
                <w:sz w:val="22"/>
                <w:szCs w:val="22"/>
                <w:lang w:val="pt-BR"/>
              </w:rPr>
              <w:t xml:space="preserve">Prof. </w:t>
            </w:r>
            <w:r w:rsidR="00DF420B" w:rsidRPr="008F4E10">
              <w:rPr>
                <w:rStyle w:val="Collegamentoipertestuale1"/>
                <w:rFonts w:ascii="Verdana" w:hAnsi="Verdana"/>
                <w:b/>
                <w:color w:val="000000"/>
                <w:sz w:val="22"/>
                <w:szCs w:val="22"/>
                <w:lang w:val="pt-BR"/>
              </w:rPr>
              <w:t>ssa Angelica</w:t>
            </w:r>
            <w:r w:rsidR="008F4E10" w:rsidRPr="008F4E10">
              <w:rPr>
                <w:rStyle w:val="Collegamentoipertestuale1"/>
                <w:rFonts w:ascii="Verdana" w:hAnsi="Verdana"/>
                <w:b/>
                <w:color w:val="000000"/>
                <w:sz w:val="22"/>
                <w:szCs w:val="22"/>
                <w:lang w:val="pt-BR"/>
              </w:rPr>
              <w:t xml:space="preserve"> de</w:t>
            </w:r>
            <w:r w:rsidR="00DF420B" w:rsidRPr="008F4E10">
              <w:rPr>
                <w:rStyle w:val="Collegamentoipertestuale1"/>
                <w:rFonts w:ascii="Verdana" w:hAnsi="Verdana"/>
                <w:b/>
                <w:color w:val="000000"/>
                <w:sz w:val="22"/>
                <w:szCs w:val="22"/>
                <w:lang w:val="pt-BR"/>
              </w:rPr>
              <w:t xml:space="preserve"> Ang</w:t>
            </w:r>
            <w:r w:rsidR="008F4E10" w:rsidRPr="008F4E10">
              <w:rPr>
                <w:rStyle w:val="Collegamentoipertestuale1"/>
                <w:rFonts w:ascii="Verdana" w:hAnsi="Verdana"/>
                <w:b/>
                <w:color w:val="000000"/>
                <w:sz w:val="22"/>
                <w:szCs w:val="22"/>
                <w:lang w:val="pt-BR"/>
              </w:rPr>
              <w:t>e</w:t>
            </w:r>
            <w:r w:rsidR="00DF420B" w:rsidRPr="008F4E10">
              <w:rPr>
                <w:rStyle w:val="Collegamentoipertestuale1"/>
                <w:rFonts w:ascii="Verdana" w:hAnsi="Verdana"/>
                <w:b/>
                <w:color w:val="000000"/>
                <w:sz w:val="22"/>
                <w:szCs w:val="22"/>
                <w:lang w:val="pt-BR"/>
              </w:rPr>
              <w:t>lis</w:t>
            </w:r>
          </w:p>
        </w:tc>
      </w:tr>
      <w:tr w:rsidR="00230EB2" w:rsidRPr="000E49E6" w14:paraId="3E097DFF" w14:textId="77777777" w:rsidTr="00A3067E">
        <w:trPr>
          <w:jc w:val="center"/>
        </w:trPr>
        <w:tc>
          <w:tcPr>
            <w:tcW w:w="4040" w:type="dxa"/>
          </w:tcPr>
          <w:p w14:paraId="6D3C638D" w14:textId="77777777" w:rsidR="00230EB2" w:rsidRPr="008F4E10" w:rsidRDefault="00230EB2" w:rsidP="00722CDF">
            <w:pPr>
              <w:spacing w:line="276" w:lineRule="auto"/>
              <w:jc w:val="both"/>
              <w:rPr>
                <w:rStyle w:val="Collegamentoipertestuale1"/>
                <w:rFonts w:ascii="Verdana" w:hAnsi="Verdana"/>
                <w:color w:val="000000"/>
                <w:sz w:val="22"/>
                <w:szCs w:val="22"/>
                <w:lang w:val="pt-BR"/>
              </w:rPr>
            </w:pPr>
          </w:p>
        </w:tc>
        <w:tc>
          <w:tcPr>
            <w:tcW w:w="5171" w:type="dxa"/>
            <w:hideMark/>
          </w:tcPr>
          <w:p w14:paraId="40C41940" w14:textId="77777777" w:rsidR="00230EB2" w:rsidRPr="008F4E10" w:rsidRDefault="00230EB2" w:rsidP="00722CDF">
            <w:pPr>
              <w:pStyle w:val="Default"/>
              <w:spacing w:line="276" w:lineRule="auto"/>
              <w:jc w:val="center"/>
              <w:rPr>
                <w:rStyle w:val="Collegamentoipertestuale1"/>
                <w:rFonts w:ascii="Verdana" w:hAnsi="Verdana"/>
                <w:sz w:val="10"/>
                <w:szCs w:val="10"/>
              </w:rPr>
            </w:pPr>
            <w:r w:rsidRPr="008F4E10">
              <w:rPr>
                <w:rFonts w:ascii="Verdana" w:hAnsi="Verdana"/>
                <w:sz w:val="10"/>
                <w:szCs w:val="10"/>
              </w:rPr>
              <w:t>Documento informatico sottoscritto con firma elettronica ai sensi del D.lgs. 82/2005 così come modificato D.L. 18 ottobre 2012, n. 179 convertito con L. 17 dicembre 2012, n. 221</w:t>
            </w:r>
          </w:p>
        </w:tc>
      </w:tr>
    </w:tbl>
    <w:p w14:paraId="0D337FFF" w14:textId="77777777" w:rsidR="00230EB2" w:rsidRPr="000E49E6" w:rsidRDefault="00230EB2" w:rsidP="00230EB2">
      <w:pPr>
        <w:spacing w:line="276" w:lineRule="auto"/>
        <w:rPr>
          <w:rFonts w:ascii="Verdana" w:hAnsi="Verdana" w:cs="Arial"/>
          <w:b/>
          <w:bCs/>
          <w:sz w:val="22"/>
          <w:szCs w:val="22"/>
        </w:rPr>
      </w:pPr>
    </w:p>
    <w:sectPr w:rsidR="00230EB2" w:rsidRPr="000E49E6" w:rsidSect="002E5F8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A7C45" w14:textId="77777777" w:rsidR="00B7556D" w:rsidRDefault="00B7556D">
      <w:r>
        <w:separator/>
      </w:r>
    </w:p>
  </w:endnote>
  <w:endnote w:type="continuationSeparator" w:id="0">
    <w:p w14:paraId="277F4F2A" w14:textId="77777777" w:rsidR="00B7556D" w:rsidRDefault="00B75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A3B5D" w14:textId="77777777" w:rsidR="0057383B" w:rsidRDefault="0057383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14</w:t>
    </w:r>
    <w:r>
      <w:rPr>
        <w:rStyle w:val="Numeropagina"/>
      </w:rPr>
      <w:fldChar w:fldCharType="end"/>
    </w:r>
  </w:p>
  <w:p w14:paraId="68941B66" w14:textId="77777777" w:rsidR="0057383B" w:rsidRDefault="0057383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DD124" w14:textId="77777777" w:rsidR="0057383B" w:rsidRDefault="0057383B">
    <w:pPr>
      <w:pStyle w:val="Pidipagina"/>
      <w:framePr w:wrap="around" w:vAnchor="text" w:hAnchor="margin" w:xAlign="center" w:y="1"/>
      <w:rPr>
        <w:rStyle w:val="Numeropagina"/>
      </w:rPr>
    </w:pPr>
  </w:p>
  <w:p w14:paraId="52ED27A5" w14:textId="77777777" w:rsidR="0057383B" w:rsidRPr="00FD6207" w:rsidRDefault="00B7556D" w:rsidP="00643B35">
    <w:pPr>
      <w:pStyle w:val="Pidipagina"/>
      <w:jc w:val="center"/>
      <w:rPr>
        <w:lang w:val="en-US"/>
      </w:rPr>
    </w:pPr>
    <w:r>
      <w:rPr>
        <w:rFonts w:ascii="Verdana" w:hAnsi="Verdana"/>
        <w:noProof/>
        <w:color w:val="FF0000"/>
        <w:sz w:val="18"/>
        <w:szCs w:val="18"/>
      </w:rPr>
      <w:pict w14:anchorId="2868C75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" style="width:482.6pt;height:19.7pt;mso-width-percent:0;mso-height-percent:0;mso-width-percent:0;mso-height-percent:0">
          <v:imagedata r:id="rId1" o:title="FUTURA_INLINEA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54D5E" w14:textId="77777777" w:rsidR="00B7556D" w:rsidRDefault="00B7556D">
      <w:r>
        <w:separator/>
      </w:r>
    </w:p>
  </w:footnote>
  <w:footnote w:type="continuationSeparator" w:id="0">
    <w:p w14:paraId="6EEB22BA" w14:textId="77777777" w:rsidR="00B7556D" w:rsidRDefault="00B755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A4288" w14:textId="77777777" w:rsidR="0057383B" w:rsidRDefault="00B7556D">
    <w:pPr>
      <w:pStyle w:val="Intestazione"/>
    </w:pPr>
    <w:r>
      <w:rPr>
        <w:noProof/>
        <w:lang w:val="it-IT" w:eastAsia="it-IT"/>
      </w:rPr>
      <w:pict w14:anchorId="35234BE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1027" type="#_x0000_t75" alt="" style="position:absolute;margin-left:0;margin-top:0;width:41.4pt;height:749.7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9D98C" w14:textId="77777777" w:rsidR="0057383B" w:rsidRDefault="00B7556D">
    <w:pPr>
      <w:pStyle w:val="Intestazione"/>
    </w:pPr>
    <w:r>
      <w:rPr>
        <w:noProof/>
        <w:lang w:val="it-IT" w:eastAsia="it-IT"/>
      </w:rPr>
      <w:pict w14:anchorId="39F4CC11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alt="" style="position:absolute;margin-left:-59.7pt;margin-top:43.85pt;width:41.95pt;height:651.5pt;z-index:3;mso-wrap-style:none;mso-wrap-edited:f;mso-width-percent:0;mso-height-percent:0;mso-width-percent:0;mso-height-percent:0;v-text-anchor:top" strokecolor="white">
          <v:textbox style="mso-next-textbox:#_x0000_s1026;mso-fit-shape-to-text:t">
            <w:txbxContent>
              <w:p w14:paraId="536A2180" w14:textId="77777777" w:rsidR="0057383B" w:rsidRDefault="00B7556D" w:rsidP="00041BF8">
                <w:pPr>
                  <w:jc w:val="center"/>
                </w:pPr>
                <w:r>
                  <w:rPr>
                    <w:noProof/>
                  </w:rPr>
                  <w:pict w14:anchorId="2AC26688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7" type="#_x0000_t75" alt="" style="width:26.85pt;height:643.6pt;mso-width-percent:0;mso-height-percent:0;mso-width-percent:0;mso-height-percent:0">
                      <v:imagedata r:id="rId1" o:title="FUTURA_INLINEA"/>
                    </v:shape>
                  </w:pic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FF39E" w14:textId="77777777" w:rsidR="0057383B" w:rsidRDefault="00B7556D">
    <w:pPr>
      <w:pStyle w:val="Intestazione"/>
    </w:pPr>
    <w:r>
      <w:rPr>
        <w:noProof/>
        <w:lang w:val="it-IT" w:eastAsia="it-IT"/>
      </w:rPr>
      <w:pict w14:anchorId="4159721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1025" type="#_x0000_t75" alt="" style="position:absolute;margin-left:0;margin-top:0;width:41.4pt;height:749.7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D644F"/>
    <w:multiLevelType w:val="multilevel"/>
    <w:tmpl w:val="D90AD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E27085"/>
    <w:multiLevelType w:val="hybridMultilevel"/>
    <w:tmpl w:val="D03E7E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11D9A"/>
    <w:multiLevelType w:val="hybridMultilevel"/>
    <w:tmpl w:val="9CD29110"/>
    <w:lvl w:ilvl="0" w:tplc="C04256EA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06E4CFC"/>
    <w:multiLevelType w:val="hybridMultilevel"/>
    <w:tmpl w:val="1D0833D8"/>
    <w:lvl w:ilvl="0" w:tplc="495247B8">
      <w:start w:val="1"/>
      <w:numFmt w:val="decimal"/>
      <w:lvlText w:val="%1."/>
      <w:lvlJc w:val="left"/>
      <w:pPr>
        <w:ind w:left="720" w:hanging="360"/>
      </w:pPr>
      <w:rPr>
        <w:rFonts w:ascii="Calibri" w:eastAsia="Times" w:hAnsi="Calibri" w:cs="Calibri"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70394"/>
    <w:multiLevelType w:val="hybridMultilevel"/>
    <w:tmpl w:val="F67EE58C"/>
    <w:lvl w:ilvl="0" w:tplc="C04256E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612865"/>
    <w:multiLevelType w:val="hybridMultilevel"/>
    <w:tmpl w:val="C14C36B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64C64"/>
    <w:multiLevelType w:val="hybridMultilevel"/>
    <w:tmpl w:val="96AE333C"/>
    <w:lvl w:ilvl="0" w:tplc="156897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CCA9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BC25D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DCD7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021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452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2A41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20D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9E12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041677"/>
    <w:multiLevelType w:val="hybridMultilevel"/>
    <w:tmpl w:val="03B48334"/>
    <w:lvl w:ilvl="0" w:tplc="C04256E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A14C9"/>
    <w:multiLevelType w:val="hybridMultilevel"/>
    <w:tmpl w:val="88EC3A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727A4E"/>
    <w:multiLevelType w:val="hybridMultilevel"/>
    <w:tmpl w:val="D94CC67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7E2311"/>
    <w:multiLevelType w:val="hybridMultilevel"/>
    <w:tmpl w:val="D94CC67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D069CF"/>
    <w:multiLevelType w:val="hybridMultilevel"/>
    <w:tmpl w:val="E82EC374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85914816">
    <w:abstractNumId w:val="10"/>
  </w:num>
  <w:num w:numId="2" w16cid:durableId="1965958990">
    <w:abstractNumId w:val="5"/>
  </w:num>
  <w:num w:numId="3" w16cid:durableId="772479887">
    <w:abstractNumId w:val="11"/>
  </w:num>
  <w:num w:numId="4" w16cid:durableId="202912906">
    <w:abstractNumId w:val="0"/>
  </w:num>
  <w:num w:numId="5" w16cid:durableId="1193886367">
    <w:abstractNumId w:val="9"/>
  </w:num>
  <w:num w:numId="6" w16cid:durableId="380600213">
    <w:abstractNumId w:val="2"/>
  </w:num>
  <w:num w:numId="7" w16cid:durableId="2135514874">
    <w:abstractNumId w:val="7"/>
  </w:num>
  <w:num w:numId="8" w16cid:durableId="1622805611">
    <w:abstractNumId w:val="4"/>
  </w:num>
  <w:num w:numId="9" w16cid:durableId="259529882">
    <w:abstractNumId w:val="1"/>
  </w:num>
  <w:num w:numId="10" w16cid:durableId="826557523">
    <w:abstractNumId w:val="6"/>
  </w:num>
  <w:num w:numId="11" w16cid:durableId="1287930662">
    <w:abstractNumId w:val="8"/>
  </w:num>
  <w:num w:numId="12" w16cid:durableId="1252395204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94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0F3F"/>
    <w:rsid w:val="00001D8E"/>
    <w:rsid w:val="00005D7F"/>
    <w:rsid w:val="00015682"/>
    <w:rsid w:val="00016731"/>
    <w:rsid w:val="0002090E"/>
    <w:rsid w:val="000221F1"/>
    <w:rsid w:val="00024511"/>
    <w:rsid w:val="0002458A"/>
    <w:rsid w:val="00027E70"/>
    <w:rsid w:val="00027E9A"/>
    <w:rsid w:val="000313DA"/>
    <w:rsid w:val="000325DF"/>
    <w:rsid w:val="00033407"/>
    <w:rsid w:val="00037C02"/>
    <w:rsid w:val="00040AA1"/>
    <w:rsid w:val="00041BF8"/>
    <w:rsid w:val="00042C29"/>
    <w:rsid w:val="000435F0"/>
    <w:rsid w:val="00043F65"/>
    <w:rsid w:val="000456C2"/>
    <w:rsid w:val="00047E6C"/>
    <w:rsid w:val="00052EBD"/>
    <w:rsid w:val="00052EC1"/>
    <w:rsid w:val="00053CFD"/>
    <w:rsid w:val="000564A9"/>
    <w:rsid w:val="0005741B"/>
    <w:rsid w:val="00060CE2"/>
    <w:rsid w:val="00061731"/>
    <w:rsid w:val="00061CEB"/>
    <w:rsid w:val="000623D8"/>
    <w:rsid w:val="00062F11"/>
    <w:rsid w:val="00063368"/>
    <w:rsid w:val="00064DDE"/>
    <w:rsid w:val="00065C2B"/>
    <w:rsid w:val="000664C1"/>
    <w:rsid w:val="000664EC"/>
    <w:rsid w:val="00071171"/>
    <w:rsid w:val="0007147B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DC2"/>
    <w:rsid w:val="000A52E8"/>
    <w:rsid w:val="000A5468"/>
    <w:rsid w:val="000A5636"/>
    <w:rsid w:val="000A63DB"/>
    <w:rsid w:val="000B4467"/>
    <w:rsid w:val="000B551C"/>
    <w:rsid w:val="000B5C62"/>
    <w:rsid w:val="000B6DA5"/>
    <w:rsid w:val="000C09A2"/>
    <w:rsid w:val="000C2FE6"/>
    <w:rsid w:val="000C3B01"/>
    <w:rsid w:val="000C4879"/>
    <w:rsid w:val="000C53E0"/>
    <w:rsid w:val="000C55A5"/>
    <w:rsid w:val="000C5DB8"/>
    <w:rsid w:val="000C7C6C"/>
    <w:rsid w:val="000D066B"/>
    <w:rsid w:val="000D26B5"/>
    <w:rsid w:val="000D6ED5"/>
    <w:rsid w:val="000E01BF"/>
    <w:rsid w:val="000E199C"/>
    <w:rsid w:val="000E23E4"/>
    <w:rsid w:val="000E6122"/>
    <w:rsid w:val="000E6220"/>
    <w:rsid w:val="000F12DC"/>
    <w:rsid w:val="000F139A"/>
    <w:rsid w:val="000F1A1F"/>
    <w:rsid w:val="000F1EF8"/>
    <w:rsid w:val="000F3A3C"/>
    <w:rsid w:val="000F413E"/>
    <w:rsid w:val="000F5445"/>
    <w:rsid w:val="00102594"/>
    <w:rsid w:val="001027C8"/>
    <w:rsid w:val="0010547E"/>
    <w:rsid w:val="0010552E"/>
    <w:rsid w:val="00106D8E"/>
    <w:rsid w:val="00107E0B"/>
    <w:rsid w:val="00113215"/>
    <w:rsid w:val="00113665"/>
    <w:rsid w:val="00120C3F"/>
    <w:rsid w:val="00121DFE"/>
    <w:rsid w:val="0012204D"/>
    <w:rsid w:val="00122F6B"/>
    <w:rsid w:val="00123226"/>
    <w:rsid w:val="001232C0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CCA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6682"/>
    <w:rsid w:val="00167C35"/>
    <w:rsid w:val="0017126A"/>
    <w:rsid w:val="001718F8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FAC"/>
    <w:rsid w:val="0019171B"/>
    <w:rsid w:val="00191902"/>
    <w:rsid w:val="0019460B"/>
    <w:rsid w:val="00196EAD"/>
    <w:rsid w:val="001A25C0"/>
    <w:rsid w:val="001A5253"/>
    <w:rsid w:val="001A6028"/>
    <w:rsid w:val="001B2034"/>
    <w:rsid w:val="001B39D5"/>
    <w:rsid w:val="001B3B39"/>
    <w:rsid w:val="001B6EE5"/>
    <w:rsid w:val="001C12C8"/>
    <w:rsid w:val="001C5E1B"/>
    <w:rsid w:val="001D2BEB"/>
    <w:rsid w:val="001D2DAA"/>
    <w:rsid w:val="001D3017"/>
    <w:rsid w:val="001E150E"/>
    <w:rsid w:val="001E21F5"/>
    <w:rsid w:val="001E293F"/>
    <w:rsid w:val="001E3365"/>
    <w:rsid w:val="001E3B99"/>
    <w:rsid w:val="001E7168"/>
    <w:rsid w:val="001E7AEF"/>
    <w:rsid w:val="001F0E42"/>
    <w:rsid w:val="001F2215"/>
    <w:rsid w:val="001F3FE1"/>
    <w:rsid w:val="001F46C4"/>
    <w:rsid w:val="001F5127"/>
    <w:rsid w:val="001F54C7"/>
    <w:rsid w:val="001F6F5D"/>
    <w:rsid w:val="00203204"/>
    <w:rsid w:val="0021128C"/>
    <w:rsid w:val="00214D2F"/>
    <w:rsid w:val="00215B9D"/>
    <w:rsid w:val="002279C2"/>
    <w:rsid w:val="00230EB2"/>
    <w:rsid w:val="00231301"/>
    <w:rsid w:val="00232A6D"/>
    <w:rsid w:val="00234D33"/>
    <w:rsid w:val="0023673C"/>
    <w:rsid w:val="0023752A"/>
    <w:rsid w:val="00237553"/>
    <w:rsid w:val="00241621"/>
    <w:rsid w:val="00241904"/>
    <w:rsid w:val="00242248"/>
    <w:rsid w:val="00244431"/>
    <w:rsid w:val="00244AF8"/>
    <w:rsid w:val="002467D9"/>
    <w:rsid w:val="0024686A"/>
    <w:rsid w:val="00252662"/>
    <w:rsid w:val="00252EF8"/>
    <w:rsid w:val="00253B8B"/>
    <w:rsid w:val="00253D9F"/>
    <w:rsid w:val="00254A3E"/>
    <w:rsid w:val="002578CE"/>
    <w:rsid w:val="00260839"/>
    <w:rsid w:val="0026277E"/>
    <w:rsid w:val="00264B07"/>
    <w:rsid w:val="002665AF"/>
    <w:rsid w:val="0027265D"/>
    <w:rsid w:val="00272A59"/>
    <w:rsid w:val="00274192"/>
    <w:rsid w:val="00277939"/>
    <w:rsid w:val="00281228"/>
    <w:rsid w:val="00282332"/>
    <w:rsid w:val="00286C65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588F"/>
    <w:rsid w:val="002B08D2"/>
    <w:rsid w:val="002B1684"/>
    <w:rsid w:val="002B566D"/>
    <w:rsid w:val="002B5A44"/>
    <w:rsid w:val="002B6551"/>
    <w:rsid w:val="002C10E6"/>
    <w:rsid w:val="002C2704"/>
    <w:rsid w:val="002C2CB4"/>
    <w:rsid w:val="002C4147"/>
    <w:rsid w:val="002C57D2"/>
    <w:rsid w:val="002C7125"/>
    <w:rsid w:val="002C7C97"/>
    <w:rsid w:val="002D1566"/>
    <w:rsid w:val="002D2043"/>
    <w:rsid w:val="002D22CC"/>
    <w:rsid w:val="002D3F82"/>
    <w:rsid w:val="002D4A50"/>
    <w:rsid w:val="002D72BF"/>
    <w:rsid w:val="002D74F2"/>
    <w:rsid w:val="002D7966"/>
    <w:rsid w:val="002E1FAC"/>
    <w:rsid w:val="002E279A"/>
    <w:rsid w:val="002E3BFA"/>
    <w:rsid w:val="002E5F84"/>
    <w:rsid w:val="002E666B"/>
    <w:rsid w:val="002E6980"/>
    <w:rsid w:val="002E6A95"/>
    <w:rsid w:val="002E701B"/>
    <w:rsid w:val="002F0CF1"/>
    <w:rsid w:val="002F1174"/>
    <w:rsid w:val="002F2B2F"/>
    <w:rsid w:val="002F4FA3"/>
    <w:rsid w:val="002F57E9"/>
    <w:rsid w:val="002F5EC0"/>
    <w:rsid w:val="00300767"/>
    <w:rsid w:val="00305060"/>
    <w:rsid w:val="003058D4"/>
    <w:rsid w:val="003149AF"/>
    <w:rsid w:val="0031512D"/>
    <w:rsid w:val="003154C3"/>
    <w:rsid w:val="003205A6"/>
    <w:rsid w:val="00321411"/>
    <w:rsid w:val="00322A94"/>
    <w:rsid w:val="003238AF"/>
    <w:rsid w:val="003277F8"/>
    <w:rsid w:val="00332F56"/>
    <w:rsid w:val="0033339D"/>
    <w:rsid w:val="00333C74"/>
    <w:rsid w:val="003456F2"/>
    <w:rsid w:val="00346087"/>
    <w:rsid w:val="00346200"/>
    <w:rsid w:val="003515C9"/>
    <w:rsid w:val="00351891"/>
    <w:rsid w:val="00352CF1"/>
    <w:rsid w:val="003577BB"/>
    <w:rsid w:val="00357C1B"/>
    <w:rsid w:val="00360E4C"/>
    <w:rsid w:val="00360EDB"/>
    <w:rsid w:val="00361595"/>
    <w:rsid w:val="003632CC"/>
    <w:rsid w:val="00363D6C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60C9"/>
    <w:rsid w:val="00390E42"/>
    <w:rsid w:val="0039120F"/>
    <w:rsid w:val="003929E5"/>
    <w:rsid w:val="00392F0C"/>
    <w:rsid w:val="0039325B"/>
    <w:rsid w:val="00394E85"/>
    <w:rsid w:val="003976AB"/>
    <w:rsid w:val="003A1449"/>
    <w:rsid w:val="003A27FF"/>
    <w:rsid w:val="003A38DD"/>
    <w:rsid w:val="003A4DC2"/>
    <w:rsid w:val="003A5158"/>
    <w:rsid w:val="003A6B37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D1F96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21EE"/>
    <w:rsid w:val="00402530"/>
    <w:rsid w:val="00405667"/>
    <w:rsid w:val="00406186"/>
    <w:rsid w:val="00406281"/>
    <w:rsid w:val="00406E16"/>
    <w:rsid w:val="0040714D"/>
    <w:rsid w:val="004106D9"/>
    <w:rsid w:val="0041099E"/>
    <w:rsid w:val="0041128A"/>
    <w:rsid w:val="00412637"/>
    <w:rsid w:val="00415BC1"/>
    <w:rsid w:val="00417613"/>
    <w:rsid w:val="00417C19"/>
    <w:rsid w:val="00421664"/>
    <w:rsid w:val="00422D17"/>
    <w:rsid w:val="004256F9"/>
    <w:rsid w:val="00426874"/>
    <w:rsid w:val="004274F5"/>
    <w:rsid w:val="00427663"/>
    <w:rsid w:val="00427B28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2C1E"/>
    <w:rsid w:val="004531E8"/>
    <w:rsid w:val="00455B6A"/>
    <w:rsid w:val="004563AB"/>
    <w:rsid w:val="00456EA0"/>
    <w:rsid w:val="00457CCE"/>
    <w:rsid w:val="00462860"/>
    <w:rsid w:val="00464779"/>
    <w:rsid w:val="004656D7"/>
    <w:rsid w:val="004661B8"/>
    <w:rsid w:val="00471865"/>
    <w:rsid w:val="00471898"/>
    <w:rsid w:val="00473A74"/>
    <w:rsid w:val="004759D6"/>
    <w:rsid w:val="00475C67"/>
    <w:rsid w:val="004764B8"/>
    <w:rsid w:val="00476875"/>
    <w:rsid w:val="004771E6"/>
    <w:rsid w:val="0048214B"/>
    <w:rsid w:val="004835F7"/>
    <w:rsid w:val="00486BFA"/>
    <w:rsid w:val="00490529"/>
    <w:rsid w:val="00491200"/>
    <w:rsid w:val="00492532"/>
    <w:rsid w:val="00493DB3"/>
    <w:rsid w:val="0049644A"/>
    <w:rsid w:val="004A01C4"/>
    <w:rsid w:val="004A1F8C"/>
    <w:rsid w:val="004A424F"/>
    <w:rsid w:val="004B11E1"/>
    <w:rsid w:val="004B2CD2"/>
    <w:rsid w:val="004B4933"/>
    <w:rsid w:val="004B6A87"/>
    <w:rsid w:val="004B7026"/>
    <w:rsid w:val="004C39A2"/>
    <w:rsid w:val="004C7E72"/>
    <w:rsid w:val="004D2B68"/>
    <w:rsid w:val="004D468F"/>
    <w:rsid w:val="004D6AA5"/>
    <w:rsid w:val="004D6E29"/>
    <w:rsid w:val="004E0B5A"/>
    <w:rsid w:val="004E2C45"/>
    <w:rsid w:val="004E2EF0"/>
    <w:rsid w:val="004E5697"/>
    <w:rsid w:val="004E706E"/>
    <w:rsid w:val="004E7E20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63F1"/>
    <w:rsid w:val="005069A4"/>
    <w:rsid w:val="005078B0"/>
    <w:rsid w:val="0051046A"/>
    <w:rsid w:val="005142B3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361B"/>
    <w:rsid w:val="00554095"/>
    <w:rsid w:val="005555B4"/>
    <w:rsid w:val="00557B7E"/>
    <w:rsid w:val="005602B3"/>
    <w:rsid w:val="00561C34"/>
    <w:rsid w:val="00561CCB"/>
    <w:rsid w:val="005626B6"/>
    <w:rsid w:val="00567F3D"/>
    <w:rsid w:val="00567F85"/>
    <w:rsid w:val="00572F1E"/>
    <w:rsid w:val="0057383B"/>
    <w:rsid w:val="00574260"/>
    <w:rsid w:val="00574FFB"/>
    <w:rsid w:val="005770B3"/>
    <w:rsid w:val="00577CE6"/>
    <w:rsid w:val="00577DF4"/>
    <w:rsid w:val="00580093"/>
    <w:rsid w:val="00580DA1"/>
    <w:rsid w:val="00582B27"/>
    <w:rsid w:val="00584183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3DE5"/>
    <w:rsid w:val="005C4F7B"/>
    <w:rsid w:val="005C564B"/>
    <w:rsid w:val="005D6B39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4119"/>
    <w:rsid w:val="00604CFE"/>
    <w:rsid w:val="006065B2"/>
    <w:rsid w:val="00606875"/>
    <w:rsid w:val="00606B14"/>
    <w:rsid w:val="00607717"/>
    <w:rsid w:val="00610AED"/>
    <w:rsid w:val="00613BFC"/>
    <w:rsid w:val="0061448D"/>
    <w:rsid w:val="00615F84"/>
    <w:rsid w:val="0061615F"/>
    <w:rsid w:val="00621379"/>
    <w:rsid w:val="006238AE"/>
    <w:rsid w:val="00625DEF"/>
    <w:rsid w:val="006270F7"/>
    <w:rsid w:val="006311D4"/>
    <w:rsid w:val="00632C47"/>
    <w:rsid w:val="006341A7"/>
    <w:rsid w:val="00634EEB"/>
    <w:rsid w:val="00637416"/>
    <w:rsid w:val="00637B17"/>
    <w:rsid w:val="0064063D"/>
    <w:rsid w:val="0064072F"/>
    <w:rsid w:val="006415BE"/>
    <w:rsid w:val="006419BD"/>
    <w:rsid w:val="00641ACC"/>
    <w:rsid w:val="00643B35"/>
    <w:rsid w:val="0064567A"/>
    <w:rsid w:val="006467BC"/>
    <w:rsid w:val="0064717C"/>
    <w:rsid w:val="006515A7"/>
    <w:rsid w:val="00653C21"/>
    <w:rsid w:val="00654278"/>
    <w:rsid w:val="0065678E"/>
    <w:rsid w:val="00666536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2091"/>
    <w:rsid w:val="006921D7"/>
    <w:rsid w:val="0069245A"/>
    <w:rsid w:val="0069613A"/>
    <w:rsid w:val="00696B0F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391"/>
    <w:rsid w:val="006B79AC"/>
    <w:rsid w:val="006B7E21"/>
    <w:rsid w:val="006C1AB5"/>
    <w:rsid w:val="006C2A84"/>
    <w:rsid w:val="006C6F23"/>
    <w:rsid w:val="006D2E41"/>
    <w:rsid w:val="006D4E22"/>
    <w:rsid w:val="006E02C4"/>
    <w:rsid w:val="006E14EC"/>
    <w:rsid w:val="006E19D0"/>
    <w:rsid w:val="006E202B"/>
    <w:rsid w:val="006E4754"/>
    <w:rsid w:val="006E4849"/>
    <w:rsid w:val="006E686B"/>
    <w:rsid w:val="006F1151"/>
    <w:rsid w:val="006F2D60"/>
    <w:rsid w:val="006F4B15"/>
    <w:rsid w:val="006F6813"/>
    <w:rsid w:val="006F6DF1"/>
    <w:rsid w:val="00700B4E"/>
    <w:rsid w:val="00700C74"/>
    <w:rsid w:val="00701127"/>
    <w:rsid w:val="00703F73"/>
    <w:rsid w:val="0070554E"/>
    <w:rsid w:val="00711DA0"/>
    <w:rsid w:val="0071314A"/>
    <w:rsid w:val="00713E3F"/>
    <w:rsid w:val="00714004"/>
    <w:rsid w:val="00717788"/>
    <w:rsid w:val="007218B9"/>
    <w:rsid w:val="00722CDF"/>
    <w:rsid w:val="00723582"/>
    <w:rsid w:val="00723D4E"/>
    <w:rsid w:val="00727216"/>
    <w:rsid w:val="007319FE"/>
    <w:rsid w:val="0073236C"/>
    <w:rsid w:val="007327DB"/>
    <w:rsid w:val="00733980"/>
    <w:rsid w:val="007348F7"/>
    <w:rsid w:val="00736FB9"/>
    <w:rsid w:val="0074117E"/>
    <w:rsid w:val="00742538"/>
    <w:rsid w:val="0074285E"/>
    <w:rsid w:val="00745835"/>
    <w:rsid w:val="00750F12"/>
    <w:rsid w:val="00751B9D"/>
    <w:rsid w:val="00754C3A"/>
    <w:rsid w:val="00754FE8"/>
    <w:rsid w:val="00756AC0"/>
    <w:rsid w:val="00757CA5"/>
    <w:rsid w:val="007604D2"/>
    <w:rsid w:val="00760E7C"/>
    <w:rsid w:val="00761E57"/>
    <w:rsid w:val="00761E68"/>
    <w:rsid w:val="007644D6"/>
    <w:rsid w:val="007650FC"/>
    <w:rsid w:val="00765DB1"/>
    <w:rsid w:val="00765DD1"/>
    <w:rsid w:val="00767F94"/>
    <w:rsid w:val="00770363"/>
    <w:rsid w:val="00771083"/>
    <w:rsid w:val="00771BE3"/>
    <w:rsid w:val="00772762"/>
    <w:rsid w:val="00772994"/>
    <w:rsid w:val="00774A4F"/>
    <w:rsid w:val="00774E6E"/>
    <w:rsid w:val="00775034"/>
    <w:rsid w:val="00776448"/>
    <w:rsid w:val="00776B3C"/>
    <w:rsid w:val="0078449B"/>
    <w:rsid w:val="00785C73"/>
    <w:rsid w:val="007865A2"/>
    <w:rsid w:val="00786EF6"/>
    <w:rsid w:val="00791621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71D"/>
    <w:rsid w:val="007E63ED"/>
    <w:rsid w:val="007F54C0"/>
    <w:rsid w:val="007F6A40"/>
    <w:rsid w:val="007F76CF"/>
    <w:rsid w:val="008018C1"/>
    <w:rsid w:val="0080367E"/>
    <w:rsid w:val="00804B90"/>
    <w:rsid w:val="00805A13"/>
    <w:rsid w:val="0080617E"/>
    <w:rsid w:val="00807978"/>
    <w:rsid w:val="00812474"/>
    <w:rsid w:val="00814D86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FF0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4508"/>
    <w:rsid w:val="00875B10"/>
    <w:rsid w:val="00880E99"/>
    <w:rsid w:val="00880F55"/>
    <w:rsid w:val="00882344"/>
    <w:rsid w:val="00882AAC"/>
    <w:rsid w:val="00883A8F"/>
    <w:rsid w:val="00884CA4"/>
    <w:rsid w:val="00884D99"/>
    <w:rsid w:val="0088512D"/>
    <w:rsid w:val="00885E0A"/>
    <w:rsid w:val="00886311"/>
    <w:rsid w:val="00886907"/>
    <w:rsid w:val="00887B2D"/>
    <w:rsid w:val="00887C5A"/>
    <w:rsid w:val="00890B60"/>
    <w:rsid w:val="00891F4C"/>
    <w:rsid w:val="008929B8"/>
    <w:rsid w:val="0089375D"/>
    <w:rsid w:val="00895636"/>
    <w:rsid w:val="0089767C"/>
    <w:rsid w:val="008A2075"/>
    <w:rsid w:val="008A2ABC"/>
    <w:rsid w:val="008A2B90"/>
    <w:rsid w:val="008A3823"/>
    <w:rsid w:val="008A51C4"/>
    <w:rsid w:val="008A570B"/>
    <w:rsid w:val="008A6834"/>
    <w:rsid w:val="008A7021"/>
    <w:rsid w:val="008B1158"/>
    <w:rsid w:val="008B2167"/>
    <w:rsid w:val="008B49B8"/>
    <w:rsid w:val="008B71D4"/>
    <w:rsid w:val="008B747B"/>
    <w:rsid w:val="008C001F"/>
    <w:rsid w:val="008C479F"/>
    <w:rsid w:val="008C536B"/>
    <w:rsid w:val="008D0646"/>
    <w:rsid w:val="008D17CF"/>
    <w:rsid w:val="008D31B8"/>
    <w:rsid w:val="008D4A85"/>
    <w:rsid w:val="008D7286"/>
    <w:rsid w:val="008D7594"/>
    <w:rsid w:val="008E042D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DC4"/>
    <w:rsid w:val="008F1FA3"/>
    <w:rsid w:val="008F2ACE"/>
    <w:rsid w:val="008F3E1A"/>
    <w:rsid w:val="008F4E10"/>
    <w:rsid w:val="008F53C2"/>
    <w:rsid w:val="008F5461"/>
    <w:rsid w:val="008F5F0B"/>
    <w:rsid w:val="008F6FF8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6063"/>
    <w:rsid w:val="00956FF6"/>
    <w:rsid w:val="00960E28"/>
    <w:rsid w:val="0096129D"/>
    <w:rsid w:val="00962F35"/>
    <w:rsid w:val="00963B40"/>
    <w:rsid w:val="00963E2C"/>
    <w:rsid w:val="00965151"/>
    <w:rsid w:val="00965184"/>
    <w:rsid w:val="0096546C"/>
    <w:rsid w:val="009656AB"/>
    <w:rsid w:val="00965D2C"/>
    <w:rsid w:val="0096657A"/>
    <w:rsid w:val="009676D6"/>
    <w:rsid w:val="00970855"/>
    <w:rsid w:val="0097245B"/>
    <w:rsid w:val="00972BCF"/>
    <w:rsid w:val="00973740"/>
    <w:rsid w:val="009762B4"/>
    <w:rsid w:val="0098001A"/>
    <w:rsid w:val="009800C7"/>
    <w:rsid w:val="00984E85"/>
    <w:rsid w:val="00992C2A"/>
    <w:rsid w:val="00992CE9"/>
    <w:rsid w:val="00992E38"/>
    <w:rsid w:val="009932F4"/>
    <w:rsid w:val="009972BC"/>
    <w:rsid w:val="009A0203"/>
    <w:rsid w:val="009A1687"/>
    <w:rsid w:val="009A415E"/>
    <w:rsid w:val="009A4934"/>
    <w:rsid w:val="009B20A1"/>
    <w:rsid w:val="009B2415"/>
    <w:rsid w:val="009B28AA"/>
    <w:rsid w:val="009B3B6D"/>
    <w:rsid w:val="009B5B0B"/>
    <w:rsid w:val="009B7C57"/>
    <w:rsid w:val="009C000C"/>
    <w:rsid w:val="009C02F2"/>
    <w:rsid w:val="009C0AD7"/>
    <w:rsid w:val="009C1BBA"/>
    <w:rsid w:val="009D1799"/>
    <w:rsid w:val="009D211F"/>
    <w:rsid w:val="009D2627"/>
    <w:rsid w:val="009D5F41"/>
    <w:rsid w:val="009E08C0"/>
    <w:rsid w:val="009E090B"/>
    <w:rsid w:val="009E0A4B"/>
    <w:rsid w:val="009E0A77"/>
    <w:rsid w:val="009E0E36"/>
    <w:rsid w:val="009E48F1"/>
    <w:rsid w:val="009E5A61"/>
    <w:rsid w:val="009E62D5"/>
    <w:rsid w:val="009F0E53"/>
    <w:rsid w:val="009F116E"/>
    <w:rsid w:val="009F3439"/>
    <w:rsid w:val="009F7749"/>
    <w:rsid w:val="00A00F9B"/>
    <w:rsid w:val="00A01936"/>
    <w:rsid w:val="00A03540"/>
    <w:rsid w:val="00A10CDA"/>
    <w:rsid w:val="00A126B5"/>
    <w:rsid w:val="00A1567D"/>
    <w:rsid w:val="00A15A85"/>
    <w:rsid w:val="00A175C3"/>
    <w:rsid w:val="00A21456"/>
    <w:rsid w:val="00A22A0E"/>
    <w:rsid w:val="00A22F4B"/>
    <w:rsid w:val="00A2555F"/>
    <w:rsid w:val="00A27180"/>
    <w:rsid w:val="00A3067E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50B08"/>
    <w:rsid w:val="00A51155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601E"/>
    <w:rsid w:val="00A861AD"/>
    <w:rsid w:val="00A86CE1"/>
    <w:rsid w:val="00A90AF3"/>
    <w:rsid w:val="00A9651B"/>
    <w:rsid w:val="00A97570"/>
    <w:rsid w:val="00AA132C"/>
    <w:rsid w:val="00AA6647"/>
    <w:rsid w:val="00AA73A2"/>
    <w:rsid w:val="00AB19BB"/>
    <w:rsid w:val="00AB1A16"/>
    <w:rsid w:val="00AC0D69"/>
    <w:rsid w:val="00AC2693"/>
    <w:rsid w:val="00AC2B08"/>
    <w:rsid w:val="00AC60D9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7DE5"/>
    <w:rsid w:val="00B01133"/>
    <w:rsid w:val="00B020CF"/>
    <w:rsid w:val="00B023D9"/>
    <w:rsid w:val="00B02D5F"/>
    <w:rsid w:val="00B04899"/>
    <w:rsid w:val="00B053F7"/>
    <w:rsid w:val="00B054A3"/>
    <w:rsid w:val="00B06F84"/>
    <w:rsid w:val="00B10F30"/>
    <w:rsid w:val="00B12B3B"/>
    <w:rsid w:val="00B14907"/>
    <w:rsid w:val="00B160F3"/>
    <w:rsid w:val="00B217AB"/>
    <w:rsid w:val="00B21D57"/>
    <w:rsid w:val="00B25B97"/>
    <w:rsid w:val="00B26715"/>
    <w:rsid w:val="00B26FB8"/>
    <w:rsid w:val="00B27511"/>
    <w:rsid w:val="00B30954"/>
    <w:rsid w:val="00B34C96"/>
    <w:rsid w:val="00B40661"/>
    <w:rsid w:val="00B431B5"/>
    <w:rsid w:val="00B432E8"/>
    <w:rsid w:val="00B44F26"/>
    <w:rsid w:val="00B47EE8"/>
    <w:rsid w:val="00B5173D"/>
    <w:rsid w:val="00B51B35"/>
    <w:rsid w:val="00B534D0"/>
    <w:rsid w:val="00B546F7"/>
    <w:rsid w:val="00B55764"/>
    <w:rsid w:val="00B57A79"/>
    <w:rsid w:val="00B61DF3"/>
    <w:rsid w:val="00B620D4"/>
    <w:rsid w:val="00B628C0"/>
    <w:rsid w:val="00B633A3"/>
    <w:rsid w:val="00B664BD"/>
    <w:rsid w:val="00B67489"/>
    <w:rsid w:val="00B705A5"/>
    <w:rsid w:val="00B73062"/>
    <w:rsid w:val="00B74DA8"/>
    <w:rsid w:val="00B7511E"/>
    <w:rsid w:val="00B7556D"/>
    <w:rsid w:val="00B757A2"/>
    <w:rsid w:val="00B77B94"/>
    <w:rsid w:val="00B81799"/>
    <w:rsid w:val="00B821B9"/>
    <w:rsid w:val="00B826EA"/>
    <w:rsid w:val="00B84493"/>
    <w:rsid w:val="00B86A32"/>
    <w:rsid w:val="00B86E72"/>
    <w:rsid w:val="00B969FF"/>
    <w:rsid w:val="00BB005B"/>
    <w:rsid w:val="00BB1545"/>
    <w:rsid w:val="00BB4B02"/>
    <w:rsid w:val="00BB69B0"/>
    <w:rsid w:val="00BB69E2"/>
    <w:rsid w:val="00BC4976"/>
    <w:rsid w:val="00BC500A"/>
    <w:rsid w:val="00BD12B4"/>
    <w:rsid w:val="00BD2A58"/>
    <w:rsid w:val="00BD7710"/>
    <w:rsid w:val="00BE083D"/>
    <w:rsid w:val="00BE09F6"/>
    <w:rsid w:val="00BE2DC4"/>
    <w:rsid w:val="00BE3542"/>
    <w:rsid w:val="00BF0893"/>
    <w:rsid w:val="00BF38D0"/>
    <w:rsid w:val="00BF3A14"/>
    <w:rsid w:val="00BF435A"/>
    <w:rsid w:val="00BF497F"/>
    <w:rsid w:val="00BF4A6B"/>
    <w:rsid w:val="00BF4B6F"/>
    <w:rsid w:val="00BF544E"/>
    <w:rsid w:val="00BF62C3"/>
    <w:rsid w:val="00BF7FDF"/>
    <w:rsid w:val="00C005AD"/>
    <w:rsid w:val="00C00A6D"/>
    <w:rsid w:val="00C00BC5"/>
    <w:rsid w:val="00C04F14"/>
    <w:rsid w:val="00C04F6C"/>
    <w:rsid w:val="00C07B01"/>
    <w:rsid w:val="00C118D8"/>
    <w:rsid w:val="00C138A7"/>
    <w:rsid w:val="00C13EF9"/>
    <w:rsid w:val="00C14A40"/>
    <w:rsid w:val="00C166F7"/>
    <w:rsid w:val="00C16DEE"/>
    <w:rsid w:val="00C210D2"/>
    <w:rsid w:val="00C21C0C"/>
    <w:rsid w:val="00C21C6F"/>
    <w:rsid w:val="00C223BF"/>
    <w:rsid w:val="00C23B33"/>
    <w:rsid w:val="00C24653"/>
    <w:rsid w:val="00C249C3"/>
    <w:rsid w:val="00C25E88"/>
    <w:rsid w:val="00C275D0"/>
    <w:rsid w:val="00C31FEE"/>
    <w:rsid w:val="00C348BD"/>
    <w:rsid w:val="00C35B0E"/>
    <w:rsid w:val="00C40549"/>
    <w:rsid w:val="00C40F69"/>
    <w:rsid w:val="00C439E0"/>
    <w:rsid w:val="00C440CC"/>
    <w:rsid w:val="00C45CF3"/>
    <w:rsid w:val="00C471A4"/>
    <w:rsid w:val="00C524DC"/>
    <w:rsid w:val="00C52DF5"/>
    <w:rsid w:val="00C55215"/>
    <w:rsid w:val="00C553E9"/>
    <w:rsid w:val="00C55A52"/>
    <w:rsid w:val="00C576D4"/>
    <w:rsid w:val="00C61796"/>
    <w:rsid w:val="00C64811"/>
    <w:rsid w:val="00C649CA"/>
    <w:rsid w:val="00C65D14"/>
    <w:rsid w:val="00C7017E"/>
    <w:rsid w:val="00C7427C"/>
    <w:rsid w:val="00C750F4"/>
    <w:rsid w:val="00C75F58"/>
    <w:rsid w:val="00C77065"/>
    <w:rsid w:val="00C808F4"/>
    <w:rsid w:val="00C842B7"/>
    <w:rsid w:val="00C8446E"/>
    <w:rsid w:val="00C85D17"/>
    <w:rsid w:val="00C86908"/>
    <w:rsid w:val="00C8707E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C4371"/>
    <w:rsid w:val="00CC475C"/>
    <w:rsid w:val="00CC5A8F"/>
    <w:rsid w:val="00CC7C4E"/>
    <w:rsid w:val="00CD17EF"/>
    <w:rsid w:val="00CD1879"/>
    <w:rsid w:val="00CD2DD1"/>
    <w:rsid w:val="00CD375D"/>
    <w:rsid w:val="00CD43E3"/>
    <w:rsid w:val="00CD5E67"/>
    <w:rsid w:val="00CD63C2"/>
    <w:rsid w:val="00CD7031"/>
    <w:rsid w:val="00CD7BD0"/>
    <w:rsid w:val="00CE1B83"/>
    <w:rsid w:val="00CE486A"/>
    <w:rsid w:val="00CF08A7"/>
    <w:rsid w:val="00CF33BB"/>
    <w:rsid w:val="00CF400B"/>
    <w:rsid w:val="00CF4803"/>
    <w:rsid w:val="00CF481D"/>
    <w:rsid w:val="00CF7AC7"/>
    <w:rsid w:val="00D00B2C"/>
    <w:rsid w:val="00D01A34"/>
    <w:rsid w:val="00D01C3F"/>
    <w:rsid w:val="00D02015"/>
    <w:rsid w:val="00D03D7C"/>
    <w:rsid w:val="00D043F9"/>
    <w:rsid w:val="00D1017E"/>
    <w:rsid w:val="00D1154B"/>
    <w:rsid w:val="00D118E5"/>
    <w:rsid w:val="00D12040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4394"/>
    <w:rsid w:val="00D36212"/>
    <w:rsid w:val="00D36254"/>
    <w:rsid w:val="00D3671A"/>
    <w:rsid w:val="00D37010"/>
    <w:rsid w:val="00D40333"/>
    <w:rsid w:val="00D404E4"/>
    <w:rsid w:val="00D41387"/>
    <w:rsid w:val="00D427B1"/>
    <w:rsid w:val="00D4282D"/>
    <w:rsid w:val="00D42E80"/>
    <w:rsid w:val="00D43008"/>
    <w:rsid w:val="00D4403C"/>
    <w:rsid w:val="00D457EB"/>
    <w:rsid w:val="00D5017D"/>
    <w:rsid w:val="00D50E35"/>
    <w:rsid w:val="00D50F72"/>
    <w:rsid w:val="00D50FDF"/>
    <w:rsid w:val="00D51874"/>
    <w:rsid w:val="00D5410A"/>
    <w:rsid w:val="00D54DF4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3B2D"/>
    <w:rsid w:val="00D7438B"/>
    <w:rsid w:val="00D7456F"/>
    <w:rsid w:val="00D74D37"/>
    <w:rsid w:val="00D76A3A"/>
    <w:rsid w:val="00D80C5D"/>
    <w:rsid w:val="00D8353E"/>
    <w:rsid w:val="00D83DEA"/>
    <w:rsid w:val="00D852F0"/>
    <w:rsid w:val="00D86B0D"/>
    <w:rsid w:val="00D8793E"/>
    <w:rsid w:val="00D900DB"/>
    <w:rsid w:val="00D93186"/>
    <w:rsid w:val="00D96678"/>
    <w:rsid w:val="00DA215A"/>
    <w:rsid w:val="00DA24E7"/>
    <w:rsid w:val="00DA4171"/>
    <w:rsid w:val="00DA4BD2"/>
    <w:rsid w:val="00DB1EA0"/>
    <w:rsid w:val="00DB394D"/>
    <w:rsid w:val="00DB4288"/>
    <w:rsid w:val="00DB477E"/>
    <w:rsid w:val="00DB4EDE"/>
    <w:rsid w:val="00DB653F"/>
    <w:rsid w:val="00DC050A"/>
    <w:rsid w:val="00DC059A"/>
    <w:rsid w:val="00DC27D8"/>
    <w:rsid w:val="00DC3147"/>
    <w:rsid w:val="00DC6F05"/>
    <w:rsid w:val="00DD17F8"/>
    <w:rsid w:val="00DD1AAC"/>
    <w:rsid w:val="00DD3948"/>
    <w:rsid w:val="00DD4AC3"/>
    <w:rsid w:val="00DD6BB8"/>
    <w:rsid w:val="00DD704B"/>
    <w:rsid w:val="00DD7BAF"/>
    <w:rsid w:val="00DE0862"/>
    <w:rsid w:val="00DE2FA3"/>
    <w:rsid w:val="00DE3A7F"/>
    <w:rsid w:val="00DE402D"/>
    <w:rsid w:val="00DE6D7B"/>
    <w:rsid w:val="00DE760A"/>
    <w:rsid w:val="00DF0365"/>
    <w:rsid w:val="00DF2D93"/>
    <w:rsid w:val="00DF3956"/>
    <w:rsid w:val="00DF420B"/>
    <w:rsid w:val="00DF447C"/>
    <w:rsid w:val="00DF4829"/>
    <w:rsid w:val="00E036AF"/>
    <w:rsid w:val="00E0398E"/>
    <w:rsid w:val="00E0456B"/>
    <w:rsid w:val="00E0669F"/>
    <w:rsid w:val="00E107ED"/>
    <w:rsid w:val="00E10DA4"/>
    <w:rsid w:val="00E1103C"/>
    <w:rsid w:val="00E117AA"/>
    <w:rsid w:val="00E124DF"/>
    <w:rsid w:val="00E12AA0"/>
    <w:rsid w:val="00E136B5"/>
    <w:rsid w:val="00E167CA"/>
    <w:rsid w:val="00E171B4"/>
    <w:rsid w:val="00E21CDD"/>
    <w:rsid w:val="00E25995"/>
    <w:rsid w:val="00E25BB1"/>
    <w:rsid w:val="00E2626D"/>
    <w:rsid w:val="00E27DCA"/>
    <w:rsid w:val="00E409E2"/>
    <w:rsid w:val="00E43F60"/>
    <w:rsid w:val="00E44311"/>
    <w:rsid w:val="00E44AEF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2BB8"/>
    <w:rsid w:val="00E853E2"/>
    <w:rsid w:val="00E86148"/>
    <w:rsid w:val="00E86571"/>
    <w:rsid w:val="00E86C9A"/>
    <w:rsid w:val="00E95BF7"/>
    <w:rsid w:val="00E95F63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A4C"/>
    <w:rsid w:val="00EB7402"/>
    <w:rsid w:val="00EC1EE7"/>
    <w:rsid w:val="00EC26A0"/>
    <w:rsid w:val="00EC3ACD"/>
    <w:rsid w:val="00EC4ECE"/>
    <w:rsid w:val="00EC5329"/>
    <w:rsid w:val="00EC788B"/>
    <w:rsid w:val="00ED068C"/>
    <w:rsid w:val="00ED20CF"/>
    <w:rsid w:val="00ED33B3"/>
    <w:rsid w:val="00ED3809"/>
    <w:rsid w:val="00ED389D"/>
    <w:rsid w:val="00ED4780"/>
    <w:rsid w:val="00ED7DA7"/>
    <w:rsid w:val="00EE25D6"/>
    <w:rsid w:val="00EE3462"/>
    <w:rsid w:val="00EE3E86"/>
    <w:rsid w:val="00EE5969"/>
    <w:rsid w:val="00EE6D10"/>
    <w:rsid w:val="00EE7FD2"/>
    <w:rsid w:val="00EF0F3F"/>
    <w:rsid w:val="00EF19F2"/>
    <w:rsid w:val="00EF27E9"/>
    <w:rsid w:val="00EF7798"/>
    <w:rsid w:val="00F010A8"/>
    <w:rsid w:val="00F01FA6"/>
    <w:rsid w:val="00F02758"/>
    <w:rsid w:val="00F04818"/>
    <w:rsid w:val="00F06BD0"/>
    <w:rsid w:val="00F07556"/>
    <w:rsid w:val="00F07D5A"/>
    <w:rsid w:val="00F10A4F"/>
    <w:rsid w:val="00F121AB"/>
    <w:rsid w:val="00F12D00"/>
    <w:rsid w:val="00F17762"/>
    <w:rsid w:val="00F302C8"/>
    <w:rsid w:val="00F31591"/>
    <w:rsid w:val="00F32762"/>
    <w:rsid w:val="00F33968"/>
    <w:rsid w:val="00F33BEA"/>
    <w:rsid w:val="00F340D4"/>
    <w:rsid w:val="00F360B7"/>
    <w:rsid w:val="00F400E0"/>
    <w:rsid w:val="00F43AF8"/>
    <w:rsid w:val="00F440B3"/>
    <w:rsid w:val="00F4637B"/>
    <w:rsid w:val="00F51737"/>
    <w:rsid w:val="00F53A22"/>
    <w:rsid w:val="00F55733"/>
    <w:rsid w:val="00F576BB"/>
    <w:rsid w:val="00F600E1"/>
    <w:rsid w:val="00F60189"/>
    <w:rsid w:val="00F609E9"/>
    <w:rsid w:val="00F61C48"/>
    <w:rsid w:val="00F641B8"/>
    <w:rsid w:val="00F65E70"/>
    <w:rsid w:val="00F67225"/>
    <w:rsid w:val="00F676CE"/>
    <w:rsid w:val="00F70BBC"/>
    <w:rsid w:val="00F7669D"/>
    <w:rsid w:val="00F77383"/>
    <w:rsid w:val="00F80952"/>
    <w:rsid w:val="00F814AF"/>
    <w:rsid w:val="00F81980"/>
    <w:rsid w:val="00F822B6"/>
    <w:rsid w:val="00F84FD3"/>
    <w:rsid w:val="00F85F50"/>
    <w:rsid w:val="00F86F16"/>
    <w:rsid w:val="00F9399F"/>
    <w:rsid w:val="00F93AEA"/>
    <w:rsid w:val="00F95E55"/>
    <w:rsid w:val="00FA104A"/>
    <w:rsid w:val="00FA2C4F"/>
    <w:rsid w:val="00FA2DA5"/>
    <w:rsid w:val="00FB4A11"/>
    <w:rsid w:val="00FB503B"/>
    <w:rsid w:val="00FB7F1F"/>
    <w:rsid w:val="00FC20E6"/>
    <w:rsid w:val="00FC4091"/>
    <w:rsid w:val="00FC5037"/>
    <w:rsid w:val="00FC5ADA"/>
    <w:rsid w:val="00FC74BA"/>
    <w:rsid w:val="00FC7D75"/>
    <w:rsid w:val="00FC7FA9"/>
    <w:rsid w:val="00FD2377"/>
    <w:rsid w:val="00FD2847"/>
    <w:rsid w:val="00FD2893"/>
    <w:rsid w:val="00FD2A0E"/>
    <w:rsid w:val="00FD345F"/>
    <w:rsid w:val="00FD4C42"/>
    <w:rsid w:val="00FD6207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F9D016"/>
  <w15:chartTrackingRefBased/>
  <w15:docId w15:val="{19B5221C-EDBC-47B8-B10A-B5549756C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link w:val="Titolo2Caratter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uiPriority w:val="99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eastAsia="it-IT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semiHidden/>
    <w:rsid w:val="00052EC1"/>
  </w:style>
  <w:style w:type="table" w:styleId="Grigliatabella">
    <w:name w:val="Table Grid"/>
    <w:basedOn w:val="Tabellanormale"/>
    <w:uiPriority w:val="3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aliases w:val="Paragrafo elenco 2,List-1,List Paragraph 2 liv,Normale + Elenco puntato,Bullet edison,List Paragraph3,List Paragraph4,List Paragraph11,List Bulletized,Elenco Puntato_Tabella,Bullet List,FooterText,numbered,Paragraphe de liste1,列出段落"/>
    <w:basedOn w:val="Normale"/>
    <w:link w:val="ParagrafoelencoCarattere"/>
    <w:uiPriority w:val="34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customStyle="1" w:styleId="grassetto1">
    <w:name w:val="grassetto1"/>
    <w:basedOn w:val="Normale"/>
    <w:rsid w:val="00230EB2"/>
    <w:pPr>
      <w:spacing w:after="24"/>
    </w:pPr>
    <w:rPr>
      <w:b/>
      <w:bCs/>
    </w:rPr>
  </w:style>
  <w:style w:type="character" w:customStyle="1" w:styleId="riferimento1">
    <w:name w:val="riferimento1"/>
    <w:rsid w:val="00230EB2"/>
    <w:rPr>
      <w:i/>
      <w:iCs/>
      <w:color w:val="058940"/>
    </w:rPr>
  </w:style>
  <w:style w:type="paragraph" w:styleId="NormaleWeb">
    <w:name w:val="Normal (Web)"/>
    <w:basedOn w:val="Normale"/>
    <w:uiPriority w:val="99"/>
    <w:unhideWhenUsed/>
    <w:rsid w:val="00230EB2"/>
    <w:pPr>
      <w:spacing w:before="100" w:beforeAutospacing="1" w:after="100" w:afterAutospacing="1"/>
    </w:pPr>
  </w:style>
  <w:style w:type="character" w:customStyle="1" w:styleId="label">
    <w:name w:val="label"/>
    <w:rsid w:val="00230EB2"/>
  </w:style>
  <w:style w:type="character" w:customStyle="1" w:styleId="Titolo2Carattere">
    <w:name w:val="Titolo 2 Carattere"/>
    <w:link w:val="Titolo2"/>
    <w:rsid w:val="00230EB2"/>
    <w:rPr>
      <w:rFonts w:ascii="Arial" w:hAnsi="Arial" w:cs="Arial"/>
      <w:b/>
      <w:sz w:val="22"/>
      <w:szCs w:val="24"/>
    </w:rPr>
  </w:style>
  <w:style w:type="character" w:customStyle="1" w:styleId="Titolo1Carattere">
    <w:name w:val="Titolo 1 Carattere"/>
    <w:link w:val="Titolo1"/>
    <w:uiPriority w:val="9"/>
    <w:rsid w:val="00230EB2"/>
    <w:rPr>
      <w:rFonts w:ascii="Arial" w:hAnsi="Arial" w:cs="Arial"/>
      <w:b/>
      <w:bCs/>
      <w:i/>
      <w:iCs/>
      <w:sz w:val="24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230EB2"/>
    <w:pPr>
      <w:keepLines/>
      <w:autoSpaceDE/>
      <w:autoSpaceDN/>
      <w:adjustRightInd/>
      <w:spacing w:before="240" w:line="259" w:lineRule="auto"/>
      <w:jc w:val="left"/>
      <w:outlineLvl w:val="9"/>
    </w:pPr>
    <w:rPr>
      <w:rFonts w:ascii="Cambria" w:hAnsi="Cambria" w:cs="Times New Roman"/>
      <w:b w:val="0"/>
      <w:bCs w:val="0"/>
      <w:i w:val="0"/>
      <w:iCs w:val="0"/>
      <w:color w:val="365F91"/>
      <w:sz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30EB2"/>
    <w:pPr>
      <w:tabs>
        <w:tab w:val="left" w:pos="993"/>
        <w:tab w:val="right" w:leader="dot" w:pos="9628"/>
      </w:tabs>
      <w:spacing w:after="1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Sommario2">
    <w:name w:val="toc 2"/>
    <w:basedOn w:val="Normale"/>
    <w:next w:val="Normale"/>
    <w:autoRedefine/>
    <w:uiPriority w:val="39"/>
    <w:unhideWhenUsed/>
    <w:rsid w:val="00230EB2"/>
    <w:pPr>
      <w:spacing w:after="100" w:line="259" w:lineRule="auto"/>
      <w:ind w:left="220"/>
    </w:pPr>
    <w:rPr>
      <w:rFonts w:ascii="Calibri" w:hAnsi="Calibri"/>
      <w:sz w:val="22"/>
      <w:szCs w:val="22"/>
    </w:rPr>
  </w:style>
  <w:style w:type="paragraph" w:styleId="Sommario3">
    <w:name w:val="toc 3"/>
    <w:basedOn w:val="Normale"/>
    <w:next w:val="Normale"/>
    <w:autoRedefine/>
    <w:uiPriority w:val="39"/>
    <w:unhideWhenUsed/>
    <w:rsid w:val="00230EB2"/>
    <w:pPr>
      <w:spacing w:after="100" w:line="259" w:lineRule="auto"/>
      <w:ind w:left="440"/>
    </w:pPr>
    <w:rPr>
      <w:rFonts w:ascii="Calibri" w:hAnsi="Calibri"/>
      <w:sz w:val="22"/>
      <w:szCs w:val="22"/>
    </w:rPr>
  </w:style>
  <w:style w:type="character" w:customStyle="1" w:styleId="ParagrafoelencoCarattere">
    <w:name w:val="Paragrafo elenco Carattere"/>
    <w:aliases w:val="Paragrafo elenco 2 Carattere,List-1 Carattere,List Paragraph 2 liv Carattere,Normale + Elenco puntato Carattere,Bullet edison Carattere,List Paragraph3 Carattere,List Paragraph4 Carattere,List Paragraph11 Carattere"/>
    <w:link w:val="Paragrafoelenco"/>
    <w:uiPriority w:val="1"/>
    <w:qFormat/>
    <w:rsid w:val="00580093"/>
    <w:rPr>
      <w:color w:val="000000"/>
    </w:rPr>
  </w:style>
  <w:style w:type="character" w:customStyle="1" w:styleId="ui-provider">
    <w:name w:val="ui-provider"/>
    <w:rsid w:val="005800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DD456-4293-4F49-9EBF-086A97A7A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758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5074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Fabio Affinito</cp:lastModifiedBy>
  <cp:revision>20</cp:revision>
  <cp:lastPrinted>2023-07-19T09:39:00Z</cp:lastPrinted>
  <dcterms:created xsi:type="dcterms:W3CDTF">2023-07-19T06:53:00Z</dcterms:created>
  <dcterms:modified xsi:type="dcterms:W3CDTF">2024-10-10T20:36:00Z</dcterms:modified>
</cp:coreProperties>
</file>